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F85D8" w14:textId="0E07C49D" w:rsidR="00BD4D15" w:rsidRPr="00654D85" w:rsidRDefault="00BD4D15" w:rsidP="00BD4D15">
      <w:pPr>
        <w:jc w:val="center"/>
        <w:rPr>
          <w:rFonts w:ascii="Times New Roman" w:hAnsi="Times New Roman" w:cs="Times New Roman"/>
          <w:b/>
          <w:sz w:val="24"/>
          <w:szCs w:val="24"/>
        </w:rPr>
      </w:pPr>
      <w:r w:rsidRPr="00654D85">
        <w:rPr>
          <w:rFonts w:ascii="Times New Roman" w:hAnsi="Times New Roman" w:cs="Times New Roman"/>
          <w:b/>
          <w:sz w:val="24"/>
          <w:szCs w:val="24"/>
        </w:rPr>
        <w:t>Training Paradigm</w:t>
      </w:r>
    </w:p>
    <w:p w14:paraId="2BC70B43" w14:textId="5B0E6225" w:rsidR="00BD4D15" w:rsidRPr="00654D85" w:rsidRDefault="00BD4D15" w:rsidP="00BD4D15">
      <w:pPr>
        <w:jc w:val="center"/>
        <w:rPr>
          <w:rFonts w:ascii="Times New Roman" w:hAnsi="Times New Roman" w:cs="Times New Roman"/>
          <w:b/>
          <w:sz w:val="24"/>
          <w:szCs w:val="24"/>
        </w:rPr>
      </w:pPr>
      <w:r w:rsidRPr="00654D85">
        <w:rPr>
          <w:rFonts w:ascii="Times New Roman" w:hAnsi="Times New Roman" w:cs="Times New Roman"/>
          <w:b/>
          <w:sz w:val="24"/>
          <w:szCs w:val="24"/>
        </w:rPr>
        <w:t>Golf Skills and Instructional Skills</w:t>
      </w:r>
    </w:p>
    <w:tbl>
      <w:tblPr>
        <w:tblStyle w:val="TableGrid"/>
        <w:tblW w:w="0" w:type="auto"/>
        <w:tblLayout w:type="fixed"/>
        <w:tblLook w:val="04A0" w:firstRow="1" w:lastRow="0" w:firstColumn="1" w:lastColumn="0" w:noHBand="0" w:noVBand="1"/>
      </w:tblPr>
      <w:tblGrid>
        <w:gridCol w:w="2898"/>
        <w:gridCol w:w="4500"/>
        <w:gridCol w:w="6570"/>
      </w:tblGrid>
      <w:tr w:rsidR="00BF0B7D" w:rsidRPr="00654D85" w14:paraId="492B2F9B" w14:textId="77777777" w:rsidTr="00B3038A">
        <w:trPr>
          <w:trHeight w:val="728"/>
        </w:trPr>
        <w:tc>
          <w:tcPr>
            <w:tcW w:w="2898" w:type="dxa"/>
          </w:tcPr>
          <w:p w14:paraId="438B26B5" w14:textId="77777777" w:rsidR="00E61A97" w:rsidRPr="00654D85" w:rsidRDefault="0022262A" w:rsidP="0022262A">
            <w:pPr>
              <w:jc w:val="center"/>
              <w:rPr>
                <w:rFonts w:ascii="Times New Roman" w:hAnsi="Times New Roman" w:cs="Times New Roman"/>
                <w:b/>
                <w:sz w:val="24"/>
                <w:szCs w:val="24"/>
              </w:rPr>
            </w:pPr>
            <w:r w:rsidRPr="00654D85">
              <w:rPr>
                <w:rFonts w:ascii="Times New Roman" w:hAnsi="Times New Roman" w:cs="Times New Roman"/>
                <w:b/>
                <w:sz w:val="24"/>
                <w:szCs w:val="24"/>
              </w:rPr>
              <w:t>Training Paradigm</w:t>
            </w:r>
          </w:p>
        </w:tc>
        <w:tc>
          <w:tcPr>
            <w:tcW w:w="4500" w:type="dxa"/>
          </w:tcPr>
          <w:p w14:paraId="4C58C079" w14:textId="77777777" w:rsidR="00E61A97" w:rsidRPr="00654D85" w:rsidRDefault="00E61A97" w:rsidP="0022262A">
            <w:pPr>
              <w:jc w:val="center"/>
              <w:rPr>
                <w:rFonts w:ascii="Times New Roman" w:hAnsi="Times New Roman" w:cs="Times New Roman"/>
                <w:b/>
                <w:sz w:val="24"/>
                <w:szCs w:val="24"/>
              </w:rPr>
            </w:pPr>
            <w:r w:rsidRPr="00654D85">
              <w:rPr>
                <w:rFonts w:ascii="Times New Roman" w:hAnsi="Times New Roman" w:cs="Times New Roman"/>
                <w:b/>
                <w:sz w:val="24"/>
                <w:szCs w:val="24"/>
              </w:rPr>
              <w:t>Golf</w:t>
            </w:r>
            <w:r w:rsidR="0022262A" w:rsidRPr="00654D85">
              <w:rPr>
                <w:rFonts w:ascii="Times New Roman" w:hAnsi="Times New Roman" w:cs="Times New Roman"/>
                <w:b/>
                <w:sz w:val="24"/>
                <w:szCs w:val="24"/>
              </w:rPr>
              <w:t xml:space="preserve"> Skill</w:t>
            </w:r>
          </w:p>
        </w:tc>
        <w:tc>
          <w:tcPr>
            <w:tcW w:w="6570" w:type="dxa"/>
          </w:tcPr>
          <w:p w14:paraId="03DCD02E" w14:textId="77777777" w:rsidR="00E61A97" w:rsidRPr="00654D85" w:rsidRDefault="0022262A" w:rsidP="0022262A">
            <w:pPr>
              <w:jc w:val="center"/>
              <w:rPr>
                <w:rFonts w:ascii="Times New Roman" w:hAnsi="Times New Roman" w:cs="Times New Roman"/>
                <w:b/>
                <w:sz w:val="24"/>
                <w:szCs w:val="24"/>
              </w:rPr>
            </w:pPr>
            <w:r w:rsidRPr="00654D85">
              <w:rPr>
                <w:rFonts w:ascii="Times New Roman" w:hAnsi="Times New Roman" w:cs="Times New Roman"/>
                <w:b/>
                <w:sz w:val="24"/>
                <w:szCs w:val="24"/>
              </w:rPr>
              <w:t>Instructional Strategy</w:t>
            </w:r>
          </w:p>
        </w:tc>
      </w:tr>
      <w:tr w:rsidR="00BF0B7D" w:rsidRPr="00654D85" w14:paraId="6BCC38A0" w14:textId="77777777" w:rsidTr="00B3038A">
        <w:tc>
          <w:tcPr>
            <w:tcW w:w="2898" w:type="dxa"/>
          </w:tcPr>
          <w:p w14:paraId="18CE1E4F" w14:textId="3CE107EC" w:rsidR="009D0D57" w:rsidRPr="00456934" w:rsidRDefault="00041BDD" w:rsidP="00456934">
            <w:pPr>
              <w:pStyle w:val="ListParagraph"/>
              <w:numPr>
                <w:ilvl w:val="0"/>
                <w:numId w:val="26"/>
              </w:numPr>
              <w:rPr>
                <w:rFonts w:ascii="Times New Roman" w:hAnsi="Times New Roman" w:cs="Times New Roman"/>
                <w:i/>
                <w:sz w:val="24"/>
                <w:szCs w:val="24"/>
              </w:rPr>
            </w:pPr>
            <w:r w:rsidRPr="000502E2">
              <w:rPr>
                <w:rFonts w:ascii="Times New Roman" w:hAnsi="Times New Roman" w:cs="Times New Roman"/>
                <w:b/>
                <w:i/>
                <w:sz w:val="24"/>
                <w:szCs w:val="24"/>
              </w:rPr>
              <w:t>Focu</w:t>
            </w:r>
            <w:r w:rsidRPr="00456934">
              <w:rPr>
                <w:rFonts w:ascii="Times New Roman" w:hAnsi="Times New Roman" w:cs="Times New Roman"/>
                <w:b/>
                <w:i/>
                <w:sz w:val="24"/>
                <w:szCs w:val="24"/>
              </w:rPr>
              <w:t>s</w:t>
            </w:r>
            <w:r w:rsidRPr="00456934">
              <w:rPr>
                <w:rFonts w:ascii="Times New Roman" w:hAnsi="Times New Roman" w:cs="Times New Roman"/>
                <w:i/>
                <w:sz w:val="24"/>
                <w:szCs w:val="24"/>
              </w:rPr>
              <w:t xml:space="preserve"> </w:t>
            </w:r>
            <w:r w:rsidR="000D3C06" w:rsidRPr="00456934">
              <w:rPr>
                <w:rFonts w:ascii="Times New Roman" w:hAnsi="Times New Roman" w:cs="Times New Roman"/>
                <w:i/>
                <w:sz w:val="24"/>
                <w:szCs w:val="24"/>
              </w:rPr>
              <w:t>–</w:t>
            </w:r>
            <w:r w:rsidRPr="00456934">
              <w:rPr>
                <w:rFonts w:ascii="Times New Roman" w:hAnsi="Times New Roman" w:cs="Times New Roman"/>
                <w:b/>
                <w:i/>
                <w:sz w:val="24"/>
                <w:szCs w:val="24"/>
              </w:rPr>
              <w:t xml:space="preserve"> </w:t>
            </w:r>
            <w:r w:rsidR="000D3C06" w:rsidRPr="00456934">
              <w:rPr>
                <w:rFonts w:ascii="Times New Roman" w:hAnsi="Times New Roman" w:cs="Times New Roman"/>
                <w:i/>
                <w:sz w:val="24"/>
                <w:szCs w:val="24"/>
              </w:rPr>
              <w:t xml:space="preserve">Determine Area for </w:t>
            </w:r>
            <w:r w:rsidR="0022262A" w:rsidRPr="00456934">
              <w:rPr>
                <w:rFonts w:ascii="Times New Roman" w:hAnsi="Times New Roman" w:cs="Times New Roman"/>
                <w:i/>
                <w:sz w:val="24"/>
                <w:szCs w:val="24"/>
              </w:rPr>
              <w:t>Improvement</w:t>
            </w:r>
          </w:p>
        </w:tc>
        <w:tc>
          <w:tcPr>
            <w:tcW w:w="4500" w:type="dxa"/>
          </w:tcPr>
          <w:p w14:paraId="5A4966BA" w14:textId="2201AA32" w:rsidR="00654D85" w:rsidRDefault="00654D85" w:rsidP="00654D85">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What is my greatest are</w:t>
            </w:r>
            <w:r w:rsidR="00D4283D">
              <w:rPr>
                <w:rFonts w:ascii="Times New Roman" w:hAnsi="Times New Roman" w:cs="Times New Roman"/>
                <w:sz w:val="24"/>
                <w:szCs w:val="24"/>
              </w:rPr>
              <w:t>a</w:t>
            </w:r>
            <w:r>
              <w:rPr>
                <w:rFonts w:ascii="Times New Roman" w:hAnsi="Times New Roman" w:cs="Times New Roman"/>
                <w:sz w:val="24"/>
                <w:szCs w:val="24"/>
              </w:rPr>
              <w:t xml:space="preserve"> of need?  Collect Data to inform answer.</w:t>
            </w:r>
          </w:p>
          <w:p w14:paraId="0947508B" w14:textId="43DAFC0B" w:rsidR="00654D85" w:rsidRDefault="00654D85" w:rsidP="00654D85">
            <w:pPr>
              <w:pStyle w:val="ListParagraph"/>
              <w:numPr>
                <w:ilvl w:val="0"/>
                <w:numId w:val="12"/>
              </w:numPr>
              <w:rPr>
                <w:rFonts w:ascii="Times New Roman" w:hAnsi="Times New Roman" w:cs="Times New Roman"/>
                <w:sz w:val="24"/>
                <w:szCs w:val="24"/>
              </w:rPr>
            </w:pPr>
            <w:r>
              <w:rPr>
                <w:rFonts w:ascii="Times New Roman" w:hAnsi="Times New Roman" w:cs="Times New Roman"/>
                <w:b/>
                <w:sz w:val="24"/>
                <w:szCs w:val="24"/>
              </w:rPr>
              <w:t>Demographic data</w:t>
            </w:r>
            <w:r>
              <w:rPr>
                <w:rFonts w:ascii="Times New Roman" w:hAnsi="Times New Roman" w:cs="Times New Roman"/>
                <w:sz w:val="24"/>
                <w:szCs w:val="24"/>
              </w:rPr>
              <w:t xml:space="preserve">: </w:t>
            </w:r>
            <w:r w:rsidR="00044446">
              <w:rPr>
                <w:rFonts w:ascii="Times New Roman" w:hAnsi="Times New Roman" w:cs="Times New Roman"/>
                <w:sz w:val="24"/>
                <w:szCs w:val="24"/>
              </w:rPr>
              <w:t xml:space="preserve">Equipment – Golf balls, clubs, proper fitting, technology. Swing Basics – Grip, stance, posture, alignment. </w:t>
            </w:r>
          </w:p>
          <w:p w14:paraId="7A3A0C93" w14:textId="064B0F94" w:rsidR="00654D85" w:rsidRDefault="00654D85" w:rsidP="00654D85">
            <w:pPr>
              <w:pStyle w:val="ListParagraph"/>
              <w:numPr>
                <w:ilvl w:val="0"/>
                <w:numId w:val="12"/>
              </w:numPr>
              <w:rPr>
                <w:rFonts w:ascii="Times New Roman" w:hAnsi="Times New Roman" w:cs="Times New Roman"/>
                <w:sz w:val="24"/>
                <w:szCs w:val="24"/>
              </w:rPr>
            </w:pPr>
            <w:r>
              <w:rPr>
                <w:rFonts w:ascii="Times New Roman" w:hAnsi="Times New Roman" w:cs="Times New Roman"/>
                <w:b/>
                <w:sz w:val="24"/>
                <w:szCs w:val="24"/>
              </w:rPr>
              <w:t>Summative data</w:t>
            </w:r>
            <w:r w:rsidRPr="00654D85">
              <w:rPr>
                <w:rFonts w:ascii="Times New Roman" w:hAnsi="Times New Roman" w:cs="Times New Roman"/>
                <w:sz w:val="24"/>
                <w:szCs w:val="24"/>
              </w:rPr>
              <w:t>:</w:t>
            </w:r>
            <w:r w:rsidR="00044446">
              <w:rPr>
                <w:rFonts w:ascii="Times New Roman" w:hAnsi="Times New Roman" w:cs="Times New Roman"/>
                <w:sz w:val="24"/>
                <w:szCs w:val="24"/>
              </w:rPr>
              <w:t xml:space="preserve"> Avg. Score, # of fairways hit, # of greens hit in regulation, putts per round. </w:t>
            </w:r>
          </w:p>
          <w:p w14:paraId="469AAD20" w14:textId="3362094E" w:rsidR="00654D85" w:rsidRDefault="00654D85" w:rsidP="00654D85">
            <w:pPr>
              <w:pStyle w:val="ListParagraph"/>
              <w:numPr>
                <w:ilvl w:val="0"/>
                <w:numId w:val="12"/>
              </w:numPr>
              <w:rPr>
                <w:rFonts w:ascii="Times New Roman" w:hAnsi="Times New Roman" w:cs="Times New Roman"/>
                <w:sz w:val="24"/>
                <w:szCs w:val="24"/>
              </w:rPr>
            </w:pPr>
            <w:r>
              <w:rPr>
                <w:rFonts w:ascii="Times New Roman" w:hAnsi="Times New Roman" w:cs="Times New Roman"/>
                <w:b/>
                <w:sz w:val="24"/>
                <w:szCs w:val="24"/>
              </w:rPr>
              <w:t>Up</w:t>
            </w:r>
            <w:r w:rsidRPr="00654D85">
              <w:rPr>
                <w:rFonts w:ascii="Times New Roman" w:hAnsi="Times New Roman" w:cs="Times New Roman"/>
                <w:sz w:val="24"/>
                <w:szCs w:val="24"/>
              </w:rPr>
              <w:t>-</w:t>
            </w:r>
            <w:r>
              <w:rPr>
                <w:rFonts w:ascii="Times New Roman" w:hAnsi="Times New Roman" w:cs="Times New Roman"/>
                <w:b/>
                <w:sz w:val="24"/>
                <w:szCs w:val="24"/>
              </w:rPr>
              <w:t>close data:</w:t>
            </w:r>
            <w:r>
              <w:rPr>
                <w:rFonts w:ascii="Times New Roman" w:hAnsi="Times New Roman" w:cs="Times New Roman"/>
                <w:sz w:val="24"/>
                <w:szCs w:val="24"/>
              </w:rPr>
              <w:t xml:space="preserve"> </w:t>
            </w:r>
            <w:r w:rsidR="00044446">
              <w:rPr>
                <w:rFonts w:ascii="Times New Roman" w:hAnsi="Times New Roman" w:cs="Times New Roman"/>
                <w:sz w:val="24"/>
                <w:szCs w:val="24"/>
              </w:rPr>
              <w:t xml:space="preserve">Typical miss – Left, right, both? Handicap trend – Level, Up, Down? </w:t>
            </w:r>
            <w:r>
              <w:rPr>
                <w:rFonts w:ascii="Times New Roman" w:hAnsi="Times New Roman" w:cs="Times New Roman"/>
                <w:sz w:val="24"/>
                <w:szCs w:val="24"/>
              </w:rPr>
              <w:t xml:space="preserve"> </w:t>
            </w:r>
            <w:r w:rsidR="00044446">
              <w:rPr>
                <w:rFonts w:ascii="Times New Roman" w:hAnsi="Times New Roman" w:cs="Times New Roman"/>
                <w:sz w:val="24"/>
                <w:szCs w:val="24"/>
              </w:rPr>
              <w:t>Where do I lose the most strokes – Chipping/</w:t>
            </w:r>
            <w:r w:rsidR="00F87AA4">
              <w:rPr>
                <w:rFonts w:ascii="Times New Roman" w:hAnsi="Times New Roman" w:cs="Times New Roman"/>
                <w:sz w:val="24"/>
                <w:szCs w:val="24"/>
              </w:rPr>
              <w:t>Putting or full swings?</w:t>
            </w:r>
          </w:p>
          <w:p w14:paraId="21FF740B" w14:textId="77777777" w:rsidR="00FD16AD" w:rsidRPr="00FD16AD" w:rsidRDefault="00FD16AD" w:rsidP="00FD16AD">
            <w:pPr>
              <w:rPr>
                <w:rFonts w:ascii="Times New Roman" w:hAnsi="Times New Roman" w:cs="Times New Roman"/>
                <w:sz w:val="24"/>
                <w:szCs w:val="24"/>
              </w:rPr>
            </w:pPr>
          </w:p>
          <w:p w14:paraId="22BC092C" w14:textId="2BEE84DF" w:rsidR="00654D85" w:rsidRPr="00407611" w:rsidRDefault="00654D85" w:rsidP="00407611">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If it’s not clear, what area could we improve that would help the most?</w:t>
            </w:r>
            <w:r w:rsidR="00407611">
              <w:rPr>
                <w:rFonts w:ascii="Times New Roman" w:hAnsi="Times New Roman" w:cs="Times New Roman"/>
                <w:sz w:val="24"/>
                <w:szCs w:val="24"/>
              </w:rPr>
              <w:t xml:space="preserve"> </w:t>
            </w:r>
            <w:r w:rsidRPr="00407611">
              <w:rPr>
                <w:rFonts w:ascii="Times New Roman" w:hAnsi="Times New Roman" w:cs="Times New Roman"/>
                <w:sz w:val="24"/>
                <w:szCs w:val="24"/>
              </w:rPr>
              <w:t>For example…</w:t>
            </w:r>
            <w:r w:rsidR="00F87AA4">
              <w:rPr>
                <w:rFonts w:ascii="Times New Roman" w:hAnsi="Times New Roman" w:cs="Times New Roman"/>
                <w:sz w:val="24"/>
                <w:szCs w:val="24"/>
              </w:rPr>
              <w:t>I tend to spray the ball without a consistent miss but am usually near the green in regulation.</w:t>
            </w:r>
          </w:p>
          <w:p w14:paraId="3C6FFD6C" w14:textId="77777777" w:rsidR="009A108D" w:rsidRDefault="009A108D" w:rsidP="00A3148D">
            <w:pPr>
              <w:rPr>
                <w:rFonts w:ascii="Times New Roman" w:hAnsi="Times New Roman" w:cs="Times New Roman"/>
                <w:sz w:val="24"/>
                <w:szCs w:val="24"/>
              </w:rPr>
            </w:pPr>
          </w:p>
          <w:p w14:paraId="366D7DBD" w14:textId="14F92184" w:rsidR="00FD16AD" w:rsidRPr="00654D85" w:rsidRDefault="00FD16AD" w:rsidP="0009614C">
            <w:pPr>
              <w:rPr>
                <w:rFonts w:ascii="Times New Roman" w:hAnsi="Times New Roman" w:cs="Times New Roman"/>
                <w:sz w:val="24"/>
                <w:szCs w:val="24"/>
              </w:rPr>
            </w:pPr>
            <w:r>
              <w:rPr>
                <w:rFonts w:ascii="Times New Roman" w:hAnsi="Times New Roman" w:cs="Times New Roman"/>
                <w:sz w:val="24"/>
                <w:szCs w:val="24"/>
              </w:rPr>
              <w:t>Decision/Results:</w:t>
            </w:r>
            <w:r w:rsidR="0073529B">
              <w:rPr>
                <w:rFonts w:ascii="Times New Roman" w:hAnsi="Times New Roman" w:cs="Times New Roman"/>
                <w:sz w:val="24"/>
                <w:szCs w:val="24"/>
              </w:rPr>
              <w:t xml:space="preserve"> </w:t>
            </w:r>
            <w:r w:rsidR="0009614C">
              <w:rPr>
                <w:rFonts w:ascii="Times New Roman" w:hAnsi="Times New Roman" w:cs="Times New Roman"/>
                <w:sz w:val="24"/>
                <w:szCs w:val="24"/>
              </w:rPr>
              <w:t>Short Game</w:t>
            </w:r>
          </w:p>
        </w:tc>
        <w:tc>
          <w:tcPr>
            <w:tcW w:w="6570" w:type="dxa"/>
          </w:tcPr>
          <w:p w14:paraId="20AA1C94" w14:textId="77777777" w:rsidR="007D10FC" w:rsidRDefault="0022262A" w:rsidP="00FD16AD">
            <w:pPr>
              <w:pStyle w:val="ListParagraph"/>
              <w:numPr>
                <w:ilvl w:val="0"/>
                <w:numId w:val="16"/>
              </w:numPr>
              <w:rPr>
                <w:rFonts w:ascii="Times New Roman" w:hAnsi="Times New Roman" w:cs="Times New Roman"/>
                <w:sz w:val="24"/>
                <w:szCs w:val="24"/>
              </w:rPr>
            </w:pPr>
            <w:r w:rsidRPr="00654D85">
              <w:rPr>
                <w:rFonts w:ascii="Times New Roman" w:hAnsi="Times New Roman" w:cs="Times New Roman"/>
                <w:sz w:val="24"/>
                <w:szCs w:val="24"/>
              </w:rPr>
              <w:t>What is our greatest area of student need?</w:t>
            </w:r>
            <w:r w:rsidR="00467249" w:rsidRPr="00654D85">
              <w:rPr>
                <w:rFonts w:ascii="Times New Roman" w:hAnsi="Times New Roman" w:cs="Times New Roman"/>
                <w:sz w:val="24"/>
                <w:szCs w:val="24"/>
              </w:rPr>
              <w:t xml:space="preserve">   </w:t>
            </w:r>
          </w:p>
          <w:p w14:paraId="67EEB76A" w14:textId="39171DBA" w:rsidR="0022262A" w:rsidRPr="00654D85" w:rsidRDefault="00467249" w:rsidP="007D10FC">
            <w:pPr>
              <w:pStyle w:val="ListParagraph"/>
              <w:ind w:left="360"/>
              <w:rPr>
                <w:rFonts w:ascii="Times New Roman" w:hAnsi="Times New Roman" w:cs="Times New Roman"/>
                <w:sz w:val="24"/>
                <w:szCs w:val="24"/>
              </w:rPr>
            </w:pPr>
            <w:r w:rsidRPr="00654D85">
              <w:rPr>
                <w:rFonts w:ascii="Times New Roman" w:hAnsi="Times New Roman" w:cs="Times New Roman"/>
                <w:sz w:val="24"/>
                <w:szCs w:val="24"/>
              </w:rPr>
              <w:t>Collect data to inform answer.</w:t>
            </w:r>
          </w:p>
          <w:p w14:paraId="70BD8BE6" w14:textId="7DDA41BB" w:rsidR="00467249" w:rsidRDefault="00493F8D" w:rsidP="00467249">
            <w:pPr>
              <w:pStyle w:val="ListParagraph"/>
              <w:numPr>
                <w:ilvl w:val="0"/>
                <w:numId w:val="10"/>
              </w:numPr>
              <w:rPr>
                <w:rFonts w:ascii="Times New Roman" w:hAnsi="Times New Roman" w:cs="Times New Roman"/>
                <w:sz w:val="24"/>
                <w:szCs w:val="24"/>
              </w:rPr>
            </w:pPr>
            <w:r w:rsidRPr="00654D85">
              <w:rPr>
                <w:rFonts w:ascii="Times New Roman" w:hAnsi="Times New Roman" w:cs="Times New Roman"/>
                <w:b/>
                <w:sz w:val="24"/>
                <w:szCs w:val="24"/>
              </w:rPr>
              <w:t>School demographic</w:t>
            </w:r>
            <w:r w:rsidR="00467249" w:rsidRPr="00654D85">
              <w:rPr>
                <w:rFonts w:ascii="Times New Roman" w:hAnsi="Times New Roman" w:cs="Times New Roman"/>
                <w:b/>
                <w:sz w:val="24"/>
                <w:szCs w:val="24"/>
              </w:rPr>
              <w:t xml:space="preserve"> data:</w:t>
            </w:r>
            <w:r w:rsidR="00467249" w:rsidRPr="00654D85">
              <w:rPr>
                <w:rFonts w:ascii="Times New Roman" w:hAnsi="Times New Roman" w:cs="Times New Roman"/>
                <w:sz w:val="24"/>
                <w:szCs w:val="24"/>
              </w:rPr>
              <w:t xml:space="preserve"> Number of students, Gender, Ethnicity, Native Languages, Levels of English Proficiency, SES</w:t>
            </w:r>
          </w:p>
          <w:p w14:paraId="530BD0E6" w14:textId="77777777" w:rsidR="00F87AA4" w:rsidRPr="00654D85" w:rsidRDefault="00F87AA4" w:rsidP="00F87AA4">
            <w:pPr>
              <w:pStyle w:val="ListParagraph"/>
              <w:rPr>
                <w:rFonts w:ascii="Times New Roman" w:hAnsi="Times New Roman" w:cs="Times New Roman"/>
                <w:sz w:val="24"/>
                <w:szCs w:val="24"/>
              </w:rPr>
            </w:pPr>
          </w:p>
          <w:p w14:paraId="1DF4F3B2" w14:textId="6AEC7970" w:rsidR="00F87AA4" w:rsidRPr="00F87AA4" w:rsidRDefault="00493F8D" w:rsidP="00F87AA4">
            <w:pPr>
              <w:pStyle w:val="ListParagraph"/>
              <w:numPr>
                <w:ilvl w:val="0"/>
                <w:numId w:val="10"/>
              </w:numPr>
              <w:rPr>
                <w:rFonts w:ascii="Times New Roman" w:hAnsi="Times New Roman" w:cs="Times New Roman"/>
                <w:sz w:val="24"/>
                <w:szCs w:val="24"/>
              </w:rPr>
            </w:pPr>
            <w:r w:rsidRPr="00654D85">
              <w:rPr>
                <w:rFonts w:ascii="Times New Roman" w:hAnsi="Times New Roman" w:cs="Times New Roman"/>
                <w:b/>
                <w:sz w:val="24"/>
                <w:szCs w:val="24"/>
              </w:rPr>
              <w:t>Summative data</w:t>
            </w:r>
            <w:r w:rsidR="00467249" w:rsidRPr="00654D85">
              <w:rPr>
                <w:rFonts w:ascii="Times New Roman" w:hAnsi="Times New Roman" w:cs="Times New Roman"/>
                <w:b/>
                <w:sz w:val="24"/>
                <w:szCs w:val="24"/>
              </w:rPr>
              <w:t>:</w:t>
            </w:r>
            <w:r w:rsidR="00467249" w:rsidRPr="00654D85">
              <w:rPr>
                <w:rFonts w:ascii="Times New Roman" w:hAnsi="Times New Roman" w:cs="Times New Roman"/>
                <w:sz w:val="24"/>
                <w:szCs w:val="24"/>
              </w:rPr>
              <w:t xml:space="preserve"> Student grades, </w:t>
            </w:r>
            <w:r w:rsidRPr="00654D85">
              <w:rPr>
                <w:rFonts w:ascii="Times New Roman" w:hAnsi="Times New Roman" w:cs="Times New Roman"/>
                <w:sz w:val="24"/>
                <w:szCs w:val="24"/>
              </w:rPr>
              <w:t>Iowa Assessment Data, Benchmark and unit assessment results</w:t>
            </w:r>
          </w:p>
          <w:p w14:paraId="0759E00C" w14:textId="77777777" w:rsidR="00F87AA4" w:rsidRPr="00654D85" w:rsidRDefault="00F87AA4" w:rsidP="00F87AA4">
            <w:pPr>
              <w:pStyle w:val="ListParagraph"/>
              <w:rPr>
                <w:rFonts w:ascii="Times New Roman" w:hAnsi="Times New Roman" w:cs="Times New Roman"/>
                <w:sz w:val="24"/>
                <w:szCs w:val="24"/>
              </w:rPr>
            </w:pPr>
          </w:p>
          <w:p w14:paraId="30B41FF3" w14:textId="4DD61B0E" w:rsidR="00467249" w:rsidRPr="00654D85" w:rsidRDefault="00467249" w:rsidP="00467249">
            <w:pPr>
              <w:pStyle w:val="ListParagraph"/>
              <w:numPr>
                <w:ilvl w:val="0"/>
                <w:numId w:val="10"/>
              </w:numPr>
              <w:rPr>
                <w:rFonts w:ascii="Times New Roman" w:hAnsi="Times New Roman" w:cs="Times New Roman"/>
                <w:sz w:val="24"/>
                <w:szCs w:val="24"/>
              </w:rPr>
            </w:pPr>
            <w:r w:rsidRPr="00654D85">
              <w:rPr>
                <w:rFonts w:ascii="Times New Roman" w:hAnsi="Times New Roman" w:cs="Times New Roman"/>
                <w:b/>
                <w:sz w:val="24"/>
                <w:szCs w:val="24"/>
              </w:rPr>
              <w:t xml:space="preserve">Up-close </w:t>
            </w:r>
            <w:r w:rsidR="00493F8D" w:rsidRPr="00654D85">
              <w:rPr>
                <w:rFonts w:ascii="Times New Roman" w:hAnsi="Times New Roman" w:cs="Times New Roman"/>
                <w:b/>
                <w:sz w:val="24"/>
                <w:szCs w:val="24"/>
              </w:rPr>
              <w:t>data</w:t>
            </w:r>
            <w:r w:rsidRPr="00654D85">
              <w:rPr>
                <w:rFonts w:ascii="Times New Roman" w:hAnsi="Times New Roman" w:cs="Times New Roman"/>
                <w:b/>
                <w:sz w:val="24"/>
                <w:szCs w:val="24"/>
              </w:rPr>
              <w:t xml:space="preserve">: </w:t>
            </w:r>
            <w:r w:rsidRPr="00654D85">
              <w:rPr>
                <w:rFonts w:ascii="Times New Roman" w:hAnsi="Times New Roman" w:cs="Times New Roman"/>
                <w:sz w:val="24"/>
                <w:szCs w:val="24"/>
              </w:rPr>
              <w:t>Individually administered</w:t>
            </w:r>
            <w:r w:rsidR="00493F8D" w:rsidRPr="00654D85">
              <w:rPr>
                <w:rFonts w:ascii="Times New Roman" w:hAnsi="Times New Roman" w:cs="Times New Roman"/>
                <w:sz w:val="24"/>
                <w:szCs w:val="24"/>
              </w:rPr>
              <w:t xml:space="preserve"> assessments (i.e. BRI or less formal fluency and comprehension)</w:t>
            </w:r>
            <w:r w:rsidRPr="00654D85">
              <w:rPr>
                <w:rFonts w:ascii="Times New Roman" w:hAnsi="Times New Roman" w:cs="Times New Roman"/>
                <w:sz w:val="24"/>
                <w:szCs w:val="24"/>
              </w:rPr>
              <w:t>, Observe</w:t>
            </w:r>
            <w:r w:rsidR="00493F8D" w:rsidRPr="00654D85">
              <w:rPr>
                <w:rFonts w:ascii="Times New Roman" w:hAnsi="Times New Roman" w:cs="Times New Roman"/>
                <w:sz w:val="24"/>
                <w:szCs w:val="24"/>
              </w:rPr>
              <w:t xml:space="preserve"> students independently practicing</w:t>
            </w:r>
            <w:r w:rsidRPr="00654D85">
              <w:rPr>
                <w:rFonts w:ascii="Times New Roman" w:hAnsi="Times New Roman" w:cs="Times New Roman"/>
                <w:sz w:val="24"/>
                <w:szCs w:val="24"/>
              </w:rPr>
              <w:t>, Listen to</w:t>
            </w:r>
            <w:r w:rsidR="00493F8D" w:rsidRPr="00654D85">
              <w:rPr>
                <w:rFonts w:ascii="Times New Roman" w:hAnsi="Times New Roman" w:cs="Times New Roman"/>
                <w:sz w:val="24"/>
                <w:szCs w:val="24"/>
              </w:rPr>
              <w:t xml:space="preserve"> student conversation and thinking</w:t>
            </w:r>
          </w:p>
          <w:p w14:paraId="1D698F2F" w14:textId="77777777" w:rsidR="00AD1848" w:rsidRDefault="00AD1848" w:rsidP="00467249">
            <w:pPr>
              <w:rPr>
                <w:rFonts w:ascii="Times New Roman" w:hAnsi="Times New Roman" w:cs="Times New Roman"/>
                <w:sz w:val="24"/>
                <w:szCs w:val="24"/>
              </w:rPr>
            </w:pPr>
          </w:p>
          <w:p w14:paraId="75A6B525" w14:textId="77777777" w:rsidR="00AD1848" w:rsidRPr="00654D85" w:rsidRDefault="00AD1848" w:rsidP="00467249">
            <w:pPr>
              <w:rPr>
                <w:rFonts w:ascii="Times New Roman" w:hAnsi="Times New Roman" w:cs="Times New Roman"/>
                <w:sz w:val="24"/>
                <w:szCs w:val="24"/>
              </w:rPr>
            </w:pPr>
          </w:p>
          <w:p w14:paraId="1BA7443A" w14:textId="5B5D4FF2" w:rsidR="0022262A" w:rsidRPr="00FD16AD" w:rsidRDefault="0022262A" w:rsidP="00FD16AD">
            <w:pPr>
              <w:pStyle w:val="ListParagraph"/>
              <w:numPr>
                <w:ilvl w:val="0"/>
                <w:numId w:val="16"/>
              </w:numPr>
              <w:rPr>
                <w:rFonts w:ascii="Times New Roman" w:hAnsi="Times New Roman" w:cs="Times New Roman"/>
                <w:sz w:val="24"/>
                <w:szCs w:val="24"/>
              </w:rPr>
            </w:pPr>
            <w:r w:rsidRPr="00FD16AD">
              <w:rPr>
                <w:rFonts w:ascii="Times New Roman" w:hAnsi="Times New Roman" w:cs="Times New Roman"/>
                <w:sz w:val="24"/>
                <w:szCs w:val="24"/>
              </w:rPr>
              <w:t>If it’s not clear, what area could we improve that would most help our students perform well overall?</w:t>
            </w:r>
            <w:r w:rsidR="00654D85" w:rsidRPr="00FD16AD">
              <w:rPr>
                <w:rFonts w:ascii="Times New Roman" w:hAnsi="Times New Roman" w:cs="Times New Roman"/>
                <w:sz w:val="24"/>
                <w:szCs w:val="24"/>
              </w:rPr>
              <w:t xml:space="preserve">  For example…Vocabulary is an issue that is affecting comprehension across disciplines.  </w:t>
            </w:r>
          </w:p>
          <w:p w14:paraId="25A3575D" w14:textId="77777777" w:rsidR="009D0D57" w:rsidRDefault="009D0D57" w:rsidP="00A3148D">
            <w:pPr>
              <w:rPr>
                <w:rFonts w:ascii="Times New Roman" w:hAnsi="Times New Roman" w:cs="Times New Roman"/>
                <w:color w:val="ED7D31" w:themeColor="accent2"/>
                <w:sz w:val="24"/>
                <w:szCs w:val="24"/>
              </w:rPr>
            </w:pPr>
          </w:p>
          <w:p w14:paraId="065B6035" w14:textId="77777777" w:rsidR="00FD16AD" w:rsidRDefault="00FD16AD" w:rsidP="00A3148D">
            <w:pPr>
              <w:rPr>
                <w:rFonts w:ascii="Times New Roman" w:hAnsi="Times New Roman" w:cs="Times New Roman"/>
                <w:color w:val="ED7D31" w:themeColor="accent2"/>
                <w:sz w:val="24"/>
                <w:szCs w:val="24"/>
              </w:rPr>
            </w:pPr>
          </w:p>
          <w:p w14:paraId="0A79B9B6" w14:textId="248C72BC" w:rsidR="00FD16AD" w:rsidRDefault="00FD16AD" w:rsidP="00A3148D">
            <w:pPr>
              <w:rPr>
                <w:rFonts w:ascii="Times New Roman" w:hAnsi="Times New Roman" w:cs="Times New Roman"/>
                <w:sz w:val="24"/>
                <w:szCs w:val="24"/>
              </w:rPr>
            </w:pPr>
            <w:r>
              <w:rPr>
                <w:rFonts w:ascii="Times New Roman" w:hAnsi="Times New Roman" w:cs="Times New Roman"/>
                <w:sz w:val="24"/>
                <w:szCs w:val="24"/>
              </w:rPr>
              <w:t>Decision/Results:</w:t>
            </w:r>
            <w:r w:rsidR="0004711A">
              <w:rPr>
                <w:rFonts w:ascii="Times New Roman" w:hAnsi="Times New Roman" w:cs="Times New Roman"/>
                <w:sz w:val="24"/>
                <w:szCs w:val="24"/>
              </w:rPr>
              <w:t xml:space="preserve"> Writing</w:t>
            </w:r>
          </w:p>
          <w:p w14:paraId="7AD636AF" w14:textId="77777777" w:rsidR="002D6936" w:rsidRDefault="002D6936" w:rsidP="00A3148D">
            <w:pPr>
              <w:rPr>
                <w:rFonts w:ascii="Times New Roman" w:hAnsi="Times New Roman" w:cs="Times New Roman"/>
                <w:sz w:val="24"/>
                <w:szCs w:val="24"/>
              </w:rPr>
            </w:pPr>
          </w:p>
          <w:p w14:paraId="06FCC0ED" w14:textId="77777777" w:rsidR="002D6936" w:rsidRDefault="002D6936" w:rsidP="00A3148D">
            <w:pPr>
              <w:rPr>
                <w:rFonts w:ascii="Times New Roman" w:hAnsi="Times New Roman" w:cs="Times New Roman"/>
                <w:sz w:val="24"/>
                <w:szCs w:val="24"/>
              </w:rPr>
            </w:pPr>
          </w:p>
          <w:p w14:paraId="29820690" w14:textId="77777777" w:rsidR="002D6936" w:rsidRDefault="002D6936" w:rsidP="00A3148D">
            <w:pPr>
              <w:rPr>
                <w:rFonts w:ascii="Times New Roman" w:hAnsi="Times New Roman" w:cs="Times New Roman"/>
                <w:sz w:val="24"/>
                <w:szCs w:val="24"/>
              </w:rPr>
            </w:pPr>
          </w:p>
          <w:p w14:paraId="7C427A35" w14:textId="77777777" w:rsidR="002D6936" w:rsidRDefault="002D6936" w:rsidP="00A3148D">
            <w:pPr>
              <w:rPr>
                <w:rFonts w:ascii="Times New Roman" w:hAnsi="Times New Roman" w:cs="Times New Roman"/>
                <w:sz w:val="24"/>
                <w:szCs w:val="24"/>
              </w:rPr>
            </w:pPr>
          </w:p>
          <w:p w14:paraId="686B2B9F" w14:textId="77777777" w:rsidR="00AD1848" w:rsidRDefault="00AD1848" w:rsidP="00A3148D">
            <w:pPr>
              <w:rPr>
                <w:rFonts w:ascii="Times New Roman" w:hAnsi="Times New Roman" w:cs="Times New Roman"/>
                <w:sz w:val="24"/>
                <w:szCs w:val="24"/>
              </w:rPr>
            </w:pPr>
          </w:p>
          <w:p w14:paraId="1D57306D" w14:textId="77777777" w:rsidR="002D6936" w:rsidRDefault="002D6936" w:rsidP="00A3148D">
            <w:pPr>
              <w:rPr>
                <w:rFonts w:ascii="Times New Roman" w:hAnsi="Times New Roman" w:cs="Times New Roman"/>
                <w:sz w:val="24"/>
                <w:szCs w:val="24"/>
              </w:rPr>
            </w:pPr>
          </w:p>
          <w:p w14:paraId="5C62A953" w14:textId="77777777" w:rsidR="002D6936" w:rsidRDefault="002D6936" w:rsidP="00A3148D">
            <w:pPr>
              <w:rPr>
                <w:rFonts w:ascii="Times New Roman" w:hAnsi="Times New Roman" w:cs="Times New Roman"/>
                <w:sz w:val="24"/>
                <w:szCs w:val="24"/>
              </w:rPr>
            </w:pPr>
          </w:p>
          <w:p w14:paraId="178039B1" w14:textId="77777777" w:rsidR="00AD1848" w:rsidRDefault="00AD1848" w:rsidP="00A3148D">
            <w:pPr>
              <w:rPr>
                <w:rFonts w:ascii="Times New Roman" w:hAnsi="Times New Roman" w:cs="Times New Roman"/>
                <w:sz w:val="24"/>
                <w:szCs w:val="24"/>
              </w:rPr>
            </w:pPr>
          </w:p>
          <w:p w14:paraId="34F23451" w14:textId="77777777" w:rsidR="00456934" w:rsidRDefault="00456934" w:rsidP="00A3148D">
            <w:pPr>
              <w:rPr>
                <w:rFonts w:ascii="Times New Roman" w:hAnsi="Times New Roman" w:cs="Times New Roman"/>
                <w:sz w:val="24"/>
                <w:szCs w:val="24"/>
              </w:rPr>
            </w:pPr>
          </w:p>
          <w:p w14:paraId="2BDD81E0" w14:textId="0DA97858" w:rsidR="002D6936" w:rsidRPr="00FD16AD" w:rsidRDefault="002D6936" w:rsidP="00A3148D">
            <w:pPr>
              <w:rPr>
                <w:rFonts w:ascii="Times New Roman" w:hAnsi="Times New Roman" w:cs="Times New Roman"/>
                <w:sz w:val="24"/>
                <w:szCs w:val="24"/>
              </w:rPr>
            </w:pPr>
          </w:p>
        </w:tc>
      </w:tr>
      <w:tr w:rsidR="00BF0B7D" w:rsidRPr="00654D85" w14:paraId="031E5C59" w14:textId="77777777" w:rsidTr="00B3038A">
        <w:tc>
          <w:tcPr>
            <w:tcW w:w="2898" w:type="dxa"/>
          </w:tcPr>
          <w:p w14:paraId="14A5528E" w14:textId="6135FC1D" w:rsidR="009A108D" w:rsidRPr="00456934" w:rsidRDefault="00041BDD" w:rsidP="00456934">
            <w:pPr>
              <w:pStyle w:val="ListParagraph"/>
              <w:numPr>
                <w:ilvl w:val="0"/>
                <w:numId w:val="26"/>
              </w:numPr>
              <w:rPr>
                <w:rFonts w:ascii="Times New Roman" w:hAnsi="Times New Roman" w:cs="Times New Roman"/>
                <w:i/>
                <w:sz w:val="24"/>
                <w:szCs w:val="24"/>
              </w:rPr>
            </w:pPr>
            <w:r w:rsidRPr="00456934">
              <w:rPr>
                <w:rFonts w:ascii="Times New Roman" w:hAnsi="Times New Roman" w:cs="Times New Roman"/>
                <w:b/>
                <w:i/>
                <w:sz w:val="24"/>
                <w:szCs w:val="24"/>
              </w:rPr>
              <w:lastRenderedPageBreak/>
              <w:t>Knowledge</w:t>
            </w:r>
            <w:r w:rsidRPr="00456934">
              <w:rPr>
                <w:rFonts w:ascii="Times New Roman" w:hAnsi="Times New Roman" w:cs="Times New Roman"/>
                <w:b/>
                <w:sz w:val="24"/>
                <w:szCs w:val="24"/>
              </w:rPr>
              <w:t xml:space="preserve"> </w:t>
            </w:r>
            <w:r w:rsidR="0004711A" w:rsidRPr="00456934">
              <w:rPr>
                <w:rFonts w:ascii="Times New Roman" w:hAnsi="Times New Roman" w:cs="Times New Roman"/>
                <w:sz w:val="24"/>
                <w:szCs w:val="24"/>
              </w:rPr>
              <w:t>–</w:t>
            </w:r>
            <w:r w:rsidRPr="00456934">
              <w:rPr>
                <w:rFonts w:ascii="Times New Roman" w:hAnsi="Times New Roman" w:cs="Times New Roman"/>
                <w:sz w:val="24"/>
                <w:szCs w:val="24"/>
              </w:rPr>
              <w:t xml:space="preserve"> </w:t>
            </w:r>
            <w:r w:rsidR="009A7D77" w:rsidRPr="00456934">
              <w:rPr>
                <w:rFonts w:ascii="Times New Roman" w:hAnsi="Times New Roman" w:cs="Times New Roman"/>
                <w:i/>
                <w:sz w:val="24"/>
                <w:szCs w:val="24"/>
              </w:rPr>
              <w:t>What is the content and how do I</w:t>
            </w:r>
            <w:r w:rsidR="0004711A" w:rsidRPr="00456934">
              <w:rPr>
                <w:rFonts w:ascii="Times New Roman" w:hAnsi="Times New Roman" w:cs="Times New Roman"/>
                <w:i/>
                <w:sz w:val="24"/>
                <w:szCs w:val="24"/>
              </w:rPr>
              <w:t xml:space="preserve"> carry it out?</w:t>
            </w:r>
          </w:p>
          <w:p w14:paraId="2FB2B8FE" w14:textId="77777777" w:rsidR="00BF0B7D" w:rsidRDefault="00BF0B7D" w:rsidP="00BF0B7D">
            <w:pPr>
              <w:pStyle w:val="ListParagraph"/>
              <w:ind w:left="360"/>
              <w:rPr>
                <w:rFonts w:ascii="Times New Roman" w:hAnsi="Times New Roman" w:cs="Times New Roman"/>
                <w:sz w:val="24"/>
                <w:szCs w:val="24"/>
              </w:rPr>
            </w:pPr>
          </w:p>
          <w:p w14:paraId="34DB4502" w14:textId="13C509A9" w:rsidR="009A7D77" w:rsidRPr="00BF0B7D" w:rsidRDefault="009A7D77" w:rsidP="00CD2F8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Content: The What.</w:t>
            </w:r>
          </w:p>
          <w:p w14:paraId="58808286" w14:textId="1127E94F" w:rsidR="00CD2F8A" w:rsidRDefault="0004711A" w:rsidP="00CD2F8A">
            <w:pPr>
              <w:pStyle w:val="ListParagraph"/>
              <w:ind w:left="0"/>
              <w:rPr>
                <w:rFonts w:ascii="Times New Roman" w:hAnsi="Times New Roman" w:cs="Times New Roman"/>
                <w:sz w:val="24"/>
                <w:szCs w:val="24"/>
              </w:rPr>
            </w:pPr>
            <w:r w:rsidRPr="009A7D77">
              <w:rPr>
                <w:rFonts w:ascii="Times New Roman" w:hAnsi="Times New Roman" w:cs="Times New Roman"/>
                <w:sz w:val="24"/>
                <w:szCs w:val="24"/>
              </w:rPr>
              <w:t xml:space="preserve">What the individual is </w:t>
            </w:r>
            <w:r w:rsidR="00CD2F8A">
              <w:rPr>
                <w:rFonts w:ascii="Times New Roman" w:hAnsi="Times New Roman" w:cs="Times New Roman"/>
                <w:sz w:val="24"/>
                <w:szCs w:val="24"/>
              </w:rPr>
              <w:t>expected to know</w:t>
            </w:r>
            <w:r w:rsidRPr="009A7D77">
              <w:rPr>
                <w:rFonts w:ascii="Times New Roman" w:hAnsi="Times New Roman" w:cs="Times New Roman"/>
                <w:sz w:val="24"/>
                <w:szCs w:val="24"/>
              </w:rPr>
              <w:t xml:space="preserve">. </w:t>
            </w:r>
          </w:p>
          <w:p w14:paraId="385059B1" w14:textId="77777777" w:rsidR="00CD2F8A" w:rsidRDefault="00CD2F8A" w:rsidP="00CD2F8A">
            <w:pPr>
              <w:pStyle w:val="ListParagraph"/>
              <w:ind w:left="0"/>
              <w:rPr>
                <w:rFonts w:ascii="Times New Roman" w:hAnsi="Times New Roman" w:cs="Times New Roman"/>
                <w:sz w:val="24"/>
                <w:szCs w:val="24"/>
              </w:rPr>
            </w:pPr>
          </w:p>
          <w:p w14:paraId="30AFDBBC" w14:textId="34EA66BD" w:rsidR="00CD2F8A" w:rsidRPr="00CD2F8A" w:rsidRDefault="009A7D77" w:rsidP="00CD2F8A">
            <w:pPr>
              <w:pStyle w:val="ListParagraph"/>
              <w:numPr>
                <w:ilvl w:val="0"/>
                <w:numId w:val="20"/>
              </w:numPr>
              <w:rPr>
                <w:rFonts w:ascii="Times New Roman" w:hAnsi="Times New Roman" w:cs="Times New Roman"/>
                <w:sz w:val="24"/>
                <w:szCs w:val="24"/>
              </w:rPr>
            </w:pPr>
            <w:r w:rsidRPr="00CD2F8A">
              <w:rPr>
                <w:rFonts w:ascii="Times New Roman" w:hAnsi="Times New Roman" w:cs="Times New Roman"/>
                <w:sz w:val="24"/>
                <w:szCs w:val="24"/>
              </w:rPr>
              <w:t>Process: The How.</w:t>
            </w:r>
            <w:r w:rsidR="0004711A" w:rsidRPr="00CD2F8A">
              <w:rPr>
                <w:rFonts w:ascii="Times New Roman" w:hAnsi="Times New Roman" w:cs="Times New Roman"/>
                <w:sz w:val="24"/>
                <w:szCs w:val="24"/>
              </w:rPr>
              <w:t xml:space="preserve"> </w:t>
            </w:r>
          </w:p>
          <w:p w14:paraId="17673BA2" w14:textId="658D7630" w:rsidR="009A108D" w:rsidRPr="00CD2F8A" w:rsidRDefault="0004711A" w:rsidP="00CD2F8A">
            <w:pPr>
              <w:rPr>
                <w:rFonts w:ascii="Times New Roman" w:hAnsi="Times New Roman" w:cs="Times New Roman"/>
                <w:sz w:val="24"/>
                <w:szCs w:val="24"/>
              </w:rPr>
            </w:pPr>
            <w:r w:rsidRPr="00CD2F8A">
              <w:rPr>
                <w:rFonts w:ascii="Times New Roman" w:hAnsi="Times New Roman" w:cs="Times New Roman"/>
                <w:sz w:val="24"/>
                <w:szCs w:val="24"/>
              </w:rPr>
              <w:t xml:space="preserve">How </w:t>
            </w:r>
            <w:r w:rsidR="009A7D77" w:rsidRPr="00CD2F8A">
              <w:rPr>
                <w:rFonts w:ascii="Times New Roman" w:hAnsi="Times New Roman" w:cs="Times New Roman"/>
                <w:sz w:val="24"/>
                <w:szCs w:val="24"/>
              </w:rPr>
              <w:t>the individual is expected</w:t>
            </w:r>
            <w:r w:rsidRPr="00CD2F8A">
              <w:rPr>
                <w:rFonts w:ascii="Times New Roman" w:hAnsi="Times New Roman" w:cs="Times New Roman"/>
                <w:sz w:val="24"/>
                <w:szCs w:val="24"/>
              </w:rPr>
              <w:t xml:space="preserve"> to carry this out. </w:t>
            </w:r>
          </w:p>
        </w:tc>
        <w:tc>
          <w:tcPr>
            <w:tcW w:w="4500" w:type="dxa"/>
          </w:tcPr>
          <w:p w14:paraId="4DD967DF" w14:textId="506274BF" w:rsidR="00BF0B7D" w:rsidRDefault="00FD16AD" w:rsidP="004A2DC5">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Content - </w:t>
            </w:r>
            <w:r w:rsidR="00BF0B7D" w:rsidRPr="00BF0B7D">
              <w:rPr>
                <w:rFonts w:ascii="Times New Roman" w:hAnsi="Times New Roman" w:cs="Times New Roman"/>
                <w:sz w:val="24"/>
                <w:szCs w:val="24"/>
              </w:rPr>
              <w:t>What do I need to know</w:t>
            </w:r>
            <w:r w:rsidR="0004711A">
              <w:rPr>
                <w:rFonts w:ascii="Times New Roman" w:hAnsi="Times New Roman" w:cs="Times New Roman"/>
                <w:sz w:val="24"/>
                <w:szCs w:val="24"/>
              </w:rPr>
              <w:t xml:space="preserve"> </w:t>
            </w:r>
            <w:r w:rsidR="007F40DE">
              <w:rPr>
                <w:rFonts w:ascii="Times New Roman" w:hAnsi="Times New Roman" w:cs="Times New Roman"/>
                <w:sz w:val="24"/>
                <w:szCs w:val="24"/>
              </w:rPr>
              <w:t xml:space="preserve">to improve </w:t>
            </w:r>
            <w:r w:rsidR="0009614C">
              <w:rPr>
                <w:rFonts w:ascii="Times New Roman" w:hAnsi="Times New Roman" w:cs="Times New Roman"/>
                <w:sz w:val="24"/>
                <w:szCs w:val="24"/>
              </w:rPr>
              <w:t>my short game</w:t>
            </w:r>
            <w:r w:rsidR="0004711A">
              <w:rPr>
                <w:rFonts w:ascii="Times New Roman" w:hAnsi="Times New Roman" w:cs="Times New Roman"/>
                <w:sz w:val="24"/>
                <w:szCs w:val="24"/>
              </w:rPr>
              <w:t>?</w:t>
            </w:r>
          </w:p>
          <w:p w14:paraId="6C1B99E7" w14:textId="7A859FC5" w:rsidR="004A2DC5" w:rsidRPr="00F87AA4" w:rsidRDefault="00F87AA4" w:rsidP="00F87AA4">
            <w:pPr>
              <w:pStyle w:val="ListParagraph"/>
              <w:numPr>
                <w:ilvl w:val="0"/>
                <w:numId w:val="40"/>
              </w:numPr>
              <w:rPr>
                <w:rFonts w:ascii="Times New Roman" w:hAnsi="Times New Roman" w:cs="Times New Roman"/>
                <w:sz w:val="24"/>
                <w:szCs w:val="24"/>
              </w:rPr>
            </w:pPr>
            <w:r>
              <w:rPr>
                <w:rFonts w:ascii="Times New Roman" w:hAnsi="Times New Roman" w:cs="Times New Roman"/>
                <w:sz w:val="24"/>
                <w:szCs w:val="24"/>
              </w:rPr>
              <w:t xml:space="preserve">Studies show </w:t>
            </w:r>
            <w:r w:rsidR="0009614C" w:rsidRPr="00F87AA4">
              <w:rPr>
                <w:rFonts w:ascii="Times New Roman" w:hAnsi="Times New Roman" w:cs="Times New Roman"/>
                <w:sz w:val="24"/>
                <w:szCs w:val="24"/>
              </w:rPr>
              <w:t>that the most strokes are lost or given up in the short game (chipping/putting).</w:t>
            </w:r>
          </w:p>
          <w:p w14:paraId="74E05422" w14:textId="6934C8B8" w:rsidR="0009614C" w:rsidRDefault="00F87AA4" w:rsidP="004A2DC5">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Choosing the correct club and play for a given lie/situation</w:t>
            </w:r>
          </w:p>
          <w:p w14:paraId="734F391B" w14:textId="77777777" w:rsidR="00F87AA4" w:rsidRDefault="00F87AA4" w:rsidP="004A2DC5">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Proper techniques to control trajectory/distance of shots.</w:t>
            </w:r>
          </w:p>
          <w:p w14:paraId="75070323" w14:textId="2910406A" w:rsidR="000C4DC6" w:rsidRDefault="000C4DC6" w:rsidP="004A2DC5">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Control of lag putting on greens to reduce putts per green to 2 or less.</w:t>
            </w:r>
          </w:p>
          <w:p w14:paraId="290530B5" w14:textId="77777777" w:rsidR="00F87AA4" w:rsidRPr="00654D85" w:rsidRDefault="00F87AA4" w:rsidP="00265597">
            <w:pPr>
              <w:pStyle w:val="ListParagraph"/>
              <w:ind w:left="360"/>
              <w:rPr>
                <w:rFonts w:ascii="Times New Roman" w:hAnsi="Times New Roman" w:cs="Times New Roman"/>
                <w:sz w:val="24"/>
                <w:szCs w:val="24"/>
              </w:rPr>
            </w:pPr>
          </w:p>
          <w:p w14:paraId="1C05B0BF" w14:textId="77777777" w:rsidR="00B179C9" w:rsidRPr="004A2DC5" w:rsidRDefault="00B179C9" w:rsidP="004A2DC5">
            <w:pPr>
              <w:rPr>
                <w:rFonts w:ascii="Times New Roman" w:hAnsi="Times New Roman" w:cs="Times New Roman"/>
                <w:sz w:val="24"/>
                <w:szCs w:val="24"/>
              </w:rPr>
            </w:pPr>
          </w:p>
          <w:p w14:paraId="215A573F" w14:textId="77777777" w:rsidR="00B179C9" w:rsidRDefault="00B179C9" w:rsidP="00FD16AD">
            <w:pPr>
              <w:pStyle w:val="ListParagraph"/>
              <w:ind w:left="360"/>
              <w:rPr>
                <w:rFonts w:ascii="Times New Roman" w:hAnsi="Times New Roman" w:cs="Times New Roman"/>
                <w:sz w:val="24"/>
                <w:szCs w:val="24"/>
              </w:rPr>
            </w:pPr>
          </w:p>
          <w:p w14:paraId="21D1C6C8" w14:textId="77777777" w:rsidR="00B179C9" w:rsidRDefault="00B179C9" w:rsidP="00FD16AD">
            <w:pPr>
              <w:pStyle w:val="ListParagraph"/>
              <w:ind w:left="360"/>
              <w:rPr>
                <w:rFonts w:ascii="Times New Roman" w:hAnsi="Times New Roman" w:cs="Times New Roman"/>
                <w:sz w:val="24"/>
                <w:szCs w:val="24"/>
              </w:rPr>
            </w:pPr>
          </w:p>
          <w:p w14:paraId="07C3B7A8" w14:textId="77777777" w:rsidR="00B179C9" w:rsidRDefault="00B179C9" w:rsidP="00FD16AD">
            <w:pPr>
              <w:pStyle w:val="ListParagraph"/>
              <w:ind w:left="360"/>
              <w:rPr>
                <w:rFonts w:ascii="Times New Roman" w:hAnsi="Times New Roman" w:cs="Times New Roman"/>
                <w:sz w:val="24"/>
                <w:szCs w:val="24"/>
              </w:rPr>
            </w:pPr>
          </w:p>
          <w:p w14:paraId="7A696911" w14:textId="77777777" w:rsidR="00B179C9" w:rsidRDefault="00B179C9" w:rsidP="00FD16AD">
            <w:pPr>
              <w:pStyle w:val="ListParagraph"/>
              <w:ind w:left="360"/>
              <w:rPr>
                <w:rFonts w:ascii="Times New Roman" w:hAnsi="Times New Roman" w:cs="Times New Roman"/>
                <w:sz w:val="24"/>
                <w:szCs w:val="24"/>
              </w:rPr>
            </w:pPr>
          </w:p>
          <w:p w14:paraId="38F0A47E" w14:textId="77777777" w:rsidR="00B179C9" w:rsidRDefault="00B179C9" w:rsidP="00FD16AD">
            <w:pPr>
              <w:pStyle w:val="ListParagraph"/>
              <w:ind w:left="360"/>
              <w:rPr>
                <w:rFonts w:ascii="Times New Roman" w:hAnsi="Times New Roman" w:cs="Times New Roman"/>
                <w:sz w:val="24"/>
                <w:szCs w:val="24"/>
              </w:rPr>
            </w:pPr>
          </w:p>
          <w:p w14:paraId="4125EF8A" w14:textId="77777777" w:rsidR="00B179C9" w:rsidRDefault="00B179C9" w:rsidP="00816903">
            <w:pPr>
              <w:rPr>
                <w:rFonts w:ascii="Times New Roman" w:hAnsi="Times New Roman" w:cs="Times New Roman"/>
                <w:sz w:val="24"/>
                <w:szCs w:val="24"/>
              </w:rPr>
            </w:pPr>
          </w:p>
          <w:p w14:paraId="3C8A21E0" w14:textId="77777777" w:rsidR="00CF5675" w:rsidRDefault="00CF5675" w:rsidP="00816903">
            <w:pPr>
              <w:rPr>
                <w:rFonts w:ascii="Times New Roman" w:hAnsi="Times New Roman" w:cs="Times New Roman"/>
                <w:sz w:val="24"/>
                <w:szCs w:val="24"/>
              </w:rPr>
            </w:pPr>
          </w:p>
          <w:p w14:paraId="515BF71A" w14:textId="77777777" w:rsidR="00265597" w:rsidRPr="00265597" w:rsidRDefault="00265597" w:rsidP="00816903">
            <w:pPr>
              <w:rPr>
                <w:rFonts w:ascii="Times New Roman" w:hAnsi="Times New Roman" w:cs="Times New Roman"/>
                <w:sz w:val="32"/>
                <w:szCs w:val="24"/>
              </w:rPr>
            </w:pPr>
          </w:p>
          <w:p w14:paraId="355E04E2" w14:textId="4CAC8691" w:rsidR="00BF0B7D" w:rsidRPr="00FD16AD" w:rsidRDefault="00FD16AD" w:rsidP="004A2DC5">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Process - </w:t>
            </w:r>
            <w:r w:rsidR="00BF0B7D" w:rsidRPr="00FD16AD">
              <w:rPr>
                <w:rFonts w:ascii="Times New Roman" w:hAnsi="Times New Roman" w:cs="Times New Roman"/>
                <w:sz w:val="24"/>
                <w:szCs w:val="24"/>
              </w:rPr>
              <w:t xml:space="preserve">How </w:t>
            </w:r>
            <w:r w:rsidR="004A2DC5">
              <w:rPr>
                <w:rFonts w:ascii="Times New Roman" w:hAnsi="Times New Roman" w:cs="Times New Roman"/>
                <w:sz w:val="24"/>
                <w:szCs w:val="24"/>
              </w:rPr>
              <w:t>will I do this on the golf course?</w:t>
            </w:r>
          </w:p>
          <w:p w14:paraId="126E341A" w14:textId="77B0F872" w:rsidR="009A108D" w:rsidRPr="00654D85" w:rsidRDefault="00265597" w:rsidP="00816903">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How to develop an understanding of techniques and strategies in the short game area.</w:t>
            </w:r>
          </w:p>
          <w:p w14:paraId="28D1829E" w14:textId="22DAE9A2" w:rsidR="009A108D" w:rsidRDefault="000C4DC6" w:rsidP="00816903">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Who/what to seek out for advice on short game strategy.</w:t>
            </w:r>
          </w:p>
          <w:p w14:paraId="270BC19C" w14:textId="77777777" w:rsidR="006B26AA" w:rsidRDefault="006B26AA" w:rsidP="000C4DC6">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Golf Pro</w:t>
            </w:r>
          </w:p>
          <w:p w14:paraId="5DDD3C52" w14:textId="157E3D8B" w:rsidR="000C4DC6" w:rsidRPr="00654D85" w:rsidRDefault="000C4DC6" w:rsidP="000C4DC6">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Magazine Article</w:t>
            </w:r>
          </w:p>
          <w:p w14:paraId="51CDC861" w14:textId="4A980803" w:rsidR="00A3148D" w:rsidRPr="00654D85" w:rsidRDefault="000C4DC6" w:rsidP="00816903">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How to read greens and understand slope/contour of greens</w:t>
            </w:r>
          </w:p>
          <w:p w14:paraId="5E8D0708" w14:textId="7D2AA61E" w:rsidR="009A108D" w:rsidRDefault="000C4DC6" w:rsidP="00816903">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Development/Understanding of course management</w:t>
            </w:r>
          </w:p>
          <w:p w14:paraId="2E402F65" w14:textId="167D8092" w:rsidR="000C4DC6" w:rsidRDefault="000C4DC6" w:rsidP="00816903">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Dedication to productive practice time in addition to playing rounds of golf</w:t>
            </w:r>
          </w:p>
          <w:p w14:paraId="6C49B43D" w14:textId="62947986" w:rsidR="000C4DC6" w:rsidRPr="00654D85" w:rsidRDefault="000C4DC6" w:rsidP="000C4DC6">
            <w:pPr>
              <w:pStyle w:val="ListParagraph"/>
              <w:numPr>
                <w:ilvl w:val="1"/>
                <w:numId w:val="23"/>
              </w:numPr>
              <w:rPr>
                <w:rFonts w:ascii="Times New Roman" w:hAnsi="Times New Roman" w:cs="Times New Roman"/>
                <w:sz w:val="24"/>
                <w:szCs w:val="24"/>
              </w:rPr>
            </w:pPr>
            <w:r>
              <w:rPr>
                <w:rFonts w:ascii="Times New Roman" w:hAnsi="Times New Roman" w:cs="Times New Roman"/>
                <w:sz w:val="24"/>
                <w:szCs w:val="24"/>
              </w:rPr>
              <w:t>Short, focused sessions</w:t>
            </w:r>
          </w:p>
          <w:p w14:paraId="18D1AD7C" w14:textId="67BA2C7D" w:rsidR="009A108D" w:rsidRPr="00654D85" w:rsidRDefault="009A108D" w:rsidP="009A108D">
            <w:pPr>
              <w:rPr>
                <w:rFonts w:ascii="Times New Roman" w:hAnsi="Times New Roman" w:cs="Times New Roman"/>
                <w:sz w:val="24"/>
                <w:szCs w:val="24"/>
              </w:rPr>
            </w:pPr>
            <w:r w:rsidRPr="00654D85">
              <w:rPr>
                <w:rFonts w:ascii="Times New Roman" w:hAnsi="Times New Roman" w:cs="Times New Roman"/>
                <w:sz w:val="24"/>
                <w:szCs w:val="24"/>
              </w:rPr>
              <w:t xml:space="preserve"> </w:t>
            </w:r>
          </w:p>
        </w:tc>
        <w:tc>
          <w:tcPr>
            <w:tcW w:w="6570" w:type="dxa"/>
          </w:tcPr>
          <w:p w14:paraId="1D185092" w14:textId="5DAEF8F2" w:rsidR="00FD16AD" w:rsidRDefault="00FD16AD" w:rsidP="00CF5675">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C</w:t>
            </w:r>
            <w:r w:rsidR="0004711A">
              <w:rPr>
                <w:rFonts w:ascii="Times New Roman" w:hAnsi="Times New Roman" w:cs="Times New Roman"/>
                <w:sz w:val="24"/>
                <w:szCs w:val="24"/>
              </w:rPr>
              <w:t xml:space="preserve">ontent – What do I need to know </w:t>
            </w:r>
            <w:r w:rsidR="007F40DE">
              <w:rPr>
                <w:rFonts w:ascii="Times New Roman" w:hAnsi="Times New Roman" w:cs="Times New Roman"/>
                <w:sz w:val="24"/>
                <w:szCs w:val="24"/>
              </w:rPr>
              <w:t>to improve writing</w:t>
            </w:r>
            <w:r w:rsidR="009A7D77">
              <w:rPr>
                <w:rFonts w:ascii="Times New Roman" w:hAnsi="Times New Roman" w:cs="Times New Roman"/>
                <w:sz w:val="24"/>
                <w:szCs w:val="24"/>
              </w:rPr>
              <w:t>?</w:t>
            </w:r>
          </w:p>
          <w:p w14:paraId="325B586A" w14:textId="59525C92" w:rsidR="00CD025D" w:rsidRPr="00505DC2" w:rsidRDefault="00CD025D" w:rsidP="00FD16AD">
            <w:pPr>
              <w:pStyle w:val="ListParagraph"/>
              <w:numPr>
                <w:ilvl w:val="0"/>
                <w:numId w:val="19"/>
              </w:numPr>
              <w:rPr>
                <w:rFonts w:ascii="Times New Roman" w:hAnsi="Times New Roman" w:cs="Times New Roman"/>
                <w:sz w:val="24"/>
                <w:szCs w:val="24"/>
              </w:rPr>
            </w:pPr>
            <w:r w:rsidRPr="00505DC2">
              <w:rPr>
                <w:rFonts w:ascii="Times New Roman" w:hAnsi="Times New Roman" w:cs="Times New Roman"/>
                <w:sz w:val="24"/>
                <w:szCs w:val="24"/>
              </w:rPr>
              <w:t>Reading/Writing connection – “We write for the same reasons that we read.” (Jetton &amp; Dole, 2004)</w:t>
            </w:r>
          </w:p>
          <w:p w14:paraId="4023B1F6" w14:textId="7C5749FC" w:rsidR="00FD16AD" w:rsidRPr="00505DC2" w:rsidRDefault="00CD025D" w:rsidP="00FD16AD">
            <w:pPr>
              <w:pStyle w:val="ListParagraph"/>
              <w:numPr>
                <w:ilvl w:val="0"/>
                <w:numId w:val="19"/>
              </w:numPr>
              <w:rPr>
                <w:rFonts w:ascii="Times New Roman" w:hAnsi="Times New Roman" w:cs="Times New Roman"/>
                <w:sz w:val="24"/>
                <w:szCs w:val="24"/>
              </w:rPr>
            </w:pPr>
            <w:r w:rsidRPr="00505DC2">
              <w:rPr>
                <w:rFonts w:ascii="Times New Roman" w:hAnsi="Times New Roman" w:cs="Times New Roman"/>
                <w:sz w:val="24"/>
                <w:szCs w:val="24"/>
              </w:rPr>
              <w:t>“Writing builds and reinforces content learning.” (Fisher and Frey, 2004)</w:t>
            </w:r>
          </w:p>
          <w:p w14:paraId="2F202BC9" w14:textId="573B4D39" w:rsidR="00900A0C" w:rsidRPr="00505DC2" w:rsidRDefault="00CD025D" w:rsidP="00CD025D">
            <w:pPr>
              <w:pStyle w:val="ListParagraph"/>
              <w:numPr>
                <w:ilvl w:val="0"/>
                <w:numId w:val="19"/>
              </w:numPr>
              <w:rPr>
                <w:rFonts w:ascii="Times New Roman" w:hAnsi="Times New Roman" w:cs="Times New Roman"/>
                <w:sz w:val="24"/>
                <w:szCs w:val="24"/>
              </w:rPr>
            </w:pPr>
            <w:r w:rsidRPr="00505DC2">
              <w:rPr>
                <w:rFonts w:ascii="Times New Roman" w:hAnsi="Times New Roman" w:cs="Times New Roman"/>
                <w:sz w:val="24"/>
                <w:szCs w:val="24"/>
              </w:rPr>
              <w:t>“Writing to learn requires students to use different kinds of knowledge (declarative, procedural, conditional) at different times. (Fisher &amp; Frey, 2004)</w:t>
            </w:r>
          </w:p>
          <w:p w14:paraId="401B233F" w14:textId="424142CB" w:rsidR="00900A0C" w:rsidRPr="00505DC2" w:rsidRDefault="00900A0C" w:rsidP="00FD16AD">
            <w:pPr>
              <w:pStyle w:val="ListParagraph"/>
              <w:numPr>
                <w:ilvl w:val="0"/>
                <w:numId w:val="19"/>
              </w:numPr>
              <w:rPr>
                <w:rFonts w:ascii="Times New Roman" w:hAnsi="Times New Roman" w:cs="Times New Roman"/>
                <w:sz w:val="24"/>
                <w:szCs w:val="24"/>
              </w:rPr>
            </w:pPr>
            <w:r w:rsidRPr="00505DC2">
              <w:rPr>
                <w:rFonts w:ascii="Times New Roman" w:hAnsi="Times New Roman" w:cs="Times New Roman"/>
                <w:sz w:val="24"/>
                <w:szCs w:val="24"/>
              </w:rPr>
              <w:t>Text structure</w:t>
            </w:r>
            <w:r w:rsidR="00CD025D" w:rsidRPr="00505DC2">
              <w:rPr>
                <w:rFonts w:ascii="Times New Roman" w:hAnsi="Times New Roman" w:cs="Times New Roman"/>
                <w:sz w:val="24"/>
                <w:szCs w:val="24"/>
              </w:rPr>
              <w:t xml:space="preserve"> specifies the logical connections in text, provides organizational patterns that help readers identify and tie together the most essential related propositions, and specifies the subordination of some ideas to others. (Meyer, Brandt, &amp; Bluth, 1980). </w:t>
            </w:r>
          </w:p>
          <w:p w14:paraId="47B630B2" w14:textId="12167865" w:rsidR="00CD025D" w:rsidRPr="00505DC2" w:rsidRDefault="00271825" w:rsidP="00FD16AD">
            <w:pPr>
              <w:pStyle w:val="ListParagraph"/>
              <w:numPr>
                <w:ilvl w:val="0"/>
                <w:numId w:val="19"/>
              </w:numPr>
              <w:rPr>
                <w:rFonts w:ascii="Times New Roman" w:hAnsi="Times New Roman" w:cs="Times New Roman"/>
                <w:sz w:val="24"/>
                <w:szCs w:val="24"/>
              </w:rPr>
            </w:pPr>
            <w:r w:rsidRPr="00505DC2">
              <w:rPr>
                <w:rFonts w:ascii="Times New Roman" w:hAnsi="Times New Roman" w:cs="Times New Roman"/>
                <w:sz w:val="24"/>
                <w:szCs w:val="24"/>
              </w:rPr>
              <w:t>Writing should be evaluated</w:t>
            </w:r>
            <w:r w:rsidR="00505DC2" w:rsidRPr="00505DC2">
              <w:rPr>
                <w:rFonts w:ascii="Times New Roman" w:hAnsi="Times New Roman" w:cs="Times New Roman"/>
                <w:sz w:val="24"/>
                <w:szCs w:val="24"/>
              </w:rPr>
              <w:t>…Our interest is in whether the writing reflects a clear understanding of the content.</w:t>
            </w:r>
            <w:r w:rsidRPr="00505DC2">
              <w:rPr>
                <w:rFonts w:ascii="Times New Roman" w:hAnsi="Times New Roman" w:cs="Times New Roman"/>
                <w:sz w:val="24"/>
                <w:szCs w:val="24"/>
              </w:rPr>
              <w:t xml:space="preserve"> (</w:t>
            </w:r>
            <w:r w:rsidR="00505DC2" w:rsidRPr="00505DC2">
              <w:rPr>
                <w:rFonts w:ascii="Times New Roman" w:hAnsi="Times New Roman" w:cs="Times New Roman"/>
                <w:sz w:val="24"/>
                <w:szCs w:val="24"/>
              </w:rPr>
              <w:t>Jetton &amp; Dole, 2004)</w:t>
            </w:r>
          </w:p>
          <w:p w14:paraId="1DD3F8B3" w14:textId="5B04B6EA" w:rsidR="00816903" w:rsidRPr="00271825" w:rsidRDefault="002D6936" w:rsidP="0002403B">
            <w:pPr>
              <w:pStyle w:val="ListParagraph"/>
              <w:numPr>
                <w:ilvl w:val="0"/>
                <w:numId w:val="19"/>
              </w:numPr>
              <w:rPr>
                <w:rFonts w:ascii="Times New Roman" w:hAnsi="Times New Roman" w:cs="Times New Roman"/>
                <w:sz w:val="24"/>
                <w:szCs w:val="24"/>
              </w:rPr>
            </w:pPr>
            <w:r w:rsidRPr="00271825">
              <w:rPr>
                <w:rFonts w:ascii="Times New Roman" w:hAnsi="Times New Roman" w:cs="Times New Roman"/>
                <w:sz w:val="24"/>
                <w:szCs w:val="24"/>
              </w:rPr>
              <w:t>The study of grammar does not contribute to growth in the quality of student writing. (Hillocks, 1987)</w:t>
            </w:r>
          </w:p>
          <w:p w14:paraId="67F8B6A1" w14:textId="77777777" w:rsidR="00816903" w:rsidRDefault="00816903" w:rsidP="004A2DC5">
            <w:pPr>
              <w:pStyle w:val="ListParagraph"/>
              <w:rPr>
                <w:rFonts w:ascii="Times New Roman" w:hAnsi="Times New Roman" w:cs="Times New Roman"/>
                <w:sz w:val="24"/>
                <w:szCs w:val="24"/>
              </w:rPr>
            </w:pPr>
          </w:p>
          <w:p w14:paraId="2B30BFF4" w14:textId="77777777" w:rsidR="00505DC2" w:rsidRDefault="00505DC2" w:rsidP="004A2DC5">
            <w:pPr>
              <w:pStyle w:val="ListParagraph"/>
              <w:rPr>
                <w:rFonts w:ascii="Times New Roman" w:hAnsi="Times New Roman" w:cs="Times New Roman"/>
                <w:sz w:val="24"/>
                <w:szCs w:val="24"/>
              </w:rPr>
            </w:pPr>
          </w:p>
          <w:p w14:paraId="7EF56DF9" w14:textId="77777777" w:rsidR="00CF5675" w:rsidRPr="00FD16AD" w:rsidRDefault="00CF5675" w:rsidP="004A2DC5">
            <w:pPr>
              <w:pStyle w:val="ListParagraph"/>
              <w:rPr>
                <w:rFonts w:ascii="Times New Roman" w:hAnsi="Times New Roman" w:cs="Times New Roman"/>
                <w:sz w:val="24"/>
                <w:szCs w:val="24"/>
              </w:rPr>
            </w:pPr>
          </w:p>
          <w:p w14:paraId="13384E45" w14:textId="3FCC3D73" w:rsidR="00FD16AD" w:rsidRDefault="00FD16AD" w:rsidP="00CF5675">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 xml:space="preserve">Process – How </w:t>
            </w:r>
            <w:r w:rsidR="004A2DC5">
              <w:rPr>
                <w:rFonts w:ascii="Times New Roman" w:hAnsi="Times New Roman" w:cs="Times New Roman"/>
                <w:sz w:val="24"/>
                <w:szCs w:val="24"/>
              </w:rPr>
              <w:t>will I do this in my classroom?</w:t>
            </w:r>
          </w:p>
          <w:p w14:paraId="379B67E2" w14:textId="771EDA8E" w:rsidR="00900A0C" w:rsidRDefault="00971B9E" w:rsidP="00900A0C">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How to b</w:t>
            </w:r>
            <w:r w:rsidR="00900A0C">
              <w:rPr>
                <w:rFonts w:ascii="Times New Roman" w:hAnsi="Times New Roman" w:cs="Times New Roman"/>
                <w:sz w:val="24"/>
                <w:szCs w:val="24"/>
              </w:rPr>
              <w:t xml:space="preserve">uild a data set for students to write from – include information from class, independent reading, </w:t>
            </w:r>
            <w:r w:rsidR="004A2DC5">
              <w:rPr>
                <w:rFonts w:ascii="Times New Roman" w:hAnsi="Times New Roman" w:cs="Times New Roman"/>
                <w:sz w:val="24"/>
                <w:szCs w:val="24"/>
              </w:rPr>
              <w:t xml:space="preserve">and </w:t>
            </w:r>
            <w:r w:rsidR="00900A0C">
              <w:rPr>
                <w:rFonts w:ascii="Times New Roman" w:hAnsi="Times New Roman" w:cs="Times New Roman"/>
                <w:sz w:val="24"/>
                <w:szCs w:val="24"/>
              </w:rPr>
              <w:t>student background knowledge</w:t>
            </w:r>
            <w:r w:rsidR="004A2DC5">
              <w:rPr>
                <w:rFonts w:ascii="Times New Roman" w:hAnsi="Times New Roman" w:cs="Times New Roman"/>
                <w:sz w:val="24"/>
                <w:szCs w:val="24"/>
              </w:rPr>
              <w:t>.</w:t>
            </w:r>
          </w:p>
          <w:p w14:paraId="6CD832FC" w14:textId="4A32206F" w:rsidR="004A2DC5" w:rsidRPr="004A2DC5" w:rsidRDefault="00971B9E" w:rsidP="004A2DC5">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How to m</w:t>
            </w:r>
            <w:r w:rsidR="00900A0C">
              <w:rPr>
                <w:rFonts w:ascii="Times New Roman" w:hAnsi="Times New Roman" w:cs="Times New Roman"/>
                <w:sz w:val="24"/>
                <w:szCs w:val="24"/>
              </w:rPr>
              <w:t xml:space="preserve">odel </w:t>
            </w:r>
            <w:r w:rsidR="002D6936">
              <w:rPr>
                <w:rFonts w:ascii="Times New Roman" w:hAnsi="Times New Roman" w:cs="Times New Roman"/>
                <w:sz w:val="24"/>
                <w:szCs w:val="24"/>
              </w:rPr>
              <w:t>and think aloud while composing</w:t>
            </w:r>
            <w:r w:rsidR="004A2DC5">
              <w:rPr>
                <w:rFonts w:ascii="Times New Roman" w:hAnsi="Times New Roman" w:cs="Times New Roman"/>
                <w:sz w:val="24"/>
                <w:szCs w:val="24"/>
              </w:rPr>
              <w:t>.</w:t>
            </w:r>
          </w:p>
          <w:p w14:paraId="7BC0817F" w14:textId="05CD92CA" w:rsidR="00900A0C" w:rsidRDefault="004A2DC5" w:rsidP="00900A0C">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How to make writing a daily part of classroom instruction.</w:t>
            </w:r>
          </w:p>
          <w:p w14:paraId="001330EC" w14:textId="69121E3C" w:rsidR="004A2DC5" w:rsidRDefault="004A2DC5" w:rsidP="00900A0C">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Specific Strategies and Moves of each strategy</w:t>
            </w:r>
          </w:p>
          <w:p w14:paraId="7B48851A" w14:textId="0BC35A73" w:rsidR="004A2DC5" w:rsidRDefault="004A2DC5" w:rsidP="004A2DC5">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Dictated Writing</w:t>
            </w:r>
          </w:p>
          <w:p w14:paraId="04BE6E61" w14:textId="77777777" w:rsidR="004A2DC5" w:rsidRDefault="004A2DC5" w:rsidP="004A2DC5">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Explicit Instruction</w:t>
            </w:r>
          </w:p>
          <w:p w14:paraId="3E3E0F74" w14:textId="77777777" w:rsidR="002D6936" w:rsidRDefault="004A2DC5" w:rsidP="009A108D">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Quick Write</w:t>
            </w:r>
          </w:p>
          <w:p w14:paraId="49B701B5" w14:textId="77777777" w:rsidR="004A2DC5" w:rsidRDefault="004A2DC5" w:rsidP="004A2DC5">
            <w:pPr>
              <w:pStyle w:val="ListParagraph"/>
              <w:ind w:left="1440"/>
              <w:rPr>
                <w:rFonts w:ascii="Times New Roman" w:hAnsi="Times New Roman" w:cs="Times New Roman"/>
                <w:sz w:val="24"/>
                <w:szCs w:val="24"/>
              </w:rPr>
            </w:pPr>
          </w:p>
          <w:p w14:paraId="0CC94F41" w14:textId="77777777" w:rsidR="00816903" w:rsidRDefault="00816903" w:rsidP="004A2DC5">
            <w:pPr>
              <w:pStyle w:val="ListParagraph"/>
              <w:ind w:left="1440"/>
              <w:rPr>
                <w:rFonts w:ascii="Times New Roman" w:hAnsi="Times New Roman" w:cs="Times New Roman"/>
                <w:sz w:val="24"/>
                <w:szCs w:val="24"/>
              </w:rPr>
            </w:pPr>
          </w:p>
          <w:p w14:paraId="3B668E3A" w14:textId="77777777" w:rsidR="00AD1848" w:rsidRDefault="00AD1848" w:rsidP="00AD1848">
            <w:pPr>
              <w:rPr>
                <w:rFonts w:ascii="Times New Roman" w:hAnsi="Times New Roman" w:cs="Times New Roman"/>
                <w:sz w:val="24"/>
                <w:szCs w:val="24"/>
              </w:rPr>
            </w:pPr>
          </w:p>
          <w:p w14:paraId="26FB495C" w14:textId="77777777" w:rsidR="0002403B" w:rsidRDefault="0002403B" w:rsidP="0002403B">
            <w:pPr>
              <w:rPr>
                <w:rFonts w:ascii="Times New Roman" w:hAnsi="Times New Roman" w:cs="Times New Roman"/>
                <w:sz w:val="24"/>
                <w:szCs w:val="24"/>
              </w:rPr>
            </w:pPr>
          </w:p>
          <w:p w14:paraId="2888DF65" w14:textId="77777777" w:rsidR="00CF5675" w:rsidRDefault="00CF5675" w:rsidP="0002403B">
            <w:pPr>
              <w:rPr>
                <w:rFonts w:ascii="Times New Roman" w:hAnsi="Times New Roman" w:cs="Times New Roman"/>
                <w:sz w:val="24"/>
                <w:szCs w:val="24"/>
              </w:rPr>
            </w:pPr>
          </w:p>
          <w:p w14:paraId="3C14AB18" w14:textId="77777777" w:rsidR="00B3038A" w:rsidRDefault="00B3038A" w:rsidP="0002403B">
            <w:pPr>
              <w:rPr>
                <w:rFonts w:ascii="Times New Roman" w:hAnsi="Times New Roman" w:cs="Times New Roman"/>
                <w:sz w:val="24"/>
                <w:szCs w:val="24"/>
              </w:rPr>
            </w:pPr>
          </w:p>
          <w:p w14:paraId="0FDF431D" w14:textId="190A6129" w:rsidR="0002403B" w:rsidRPr="0002403B" w:rsidRDefault="0002403B" w:rsidP="0002403B">
            <w:pPr>
              <w:rPr>
                <w:rFonts w:ascii="Times New Roman" w:hAnsi="Times New Roman" w:cs="Times New Roman"/>
                <w:sz w:val="24"/>
                <w:szCs w:val="24"/>
              </w:rPr>
            </w:pPr>
          </w:p>
        </w:tc>
      </w:tr>
      <w:tr w:rsidR="00BF0B7D" w:rsidRPr="00654D85" w14:paraId="0F97CE40" w14:textId="77777777" w:rsidTr="00B3038A">
        <w:tc>
          <w:tcPr>
            <w:tcW w:w="2898" w:type="dxa"/>
          </w:tcPr>
          <w:p w14:paraId="7C2226CC" w14:textId="090F356C" w:rsidR="0002403B" w:rsidRPr="00456934" w:rsidRDefault="003C45B5" w:rsidP="000502E2">
            <w:pPr>
              <w:pStyle w:val="ListParagraph"/>
              <w:numPr>
                <w:ilvl w:val="0"/>
                <w:numId w:val="26"/>
              </w:numPr>
              <w:rPr>
                <w:rFonts w:ascii="Times New Roman" w:hAnsi="Times New Roman" w:cs="Times New Roman"/>
                <w:i/>
                <w:sz w:val="24"/>
                <w:szCs w:val="24"/>
              </w:rPr>
            </w:pPr>
            <w:r w:rsidRPr="00456934">
              <w:rPr>
                <w:rFonts w:ascii="Times New Roman" w:hAnsi="Times New Roman" w:cs="Times New Roman"/>
                <w:b/>
                <w:i/>
                <w:sz w:val="24"/>
                <w:szCs w:val="24"/>
              </w:rPr>
              <w:lastRenderedPageBreak/>
              <w:t>Goal Setting</w:t>
            </w:r>
            <w:r w:rsidR="007354F1" w:rsidRPr="00456934">
              <w:rPr>
                <w:rFonts w:ascii="Times New Roman" w:hAnsi="Times New Roman" w:cs="Times New Roman"/>
                <w:i/>
                <w:sz w:val="24"/>
                <w:szCs w:val="24"/>
              </w:rPr>
              <w:t xml:space="preserve"> – What results do we expect to see?</w:t>
            </w:r>
          </w:p>
          <w:p w14:paraId="11CEC884" w14:textId="77777777" w:rsidR="007354F1" w:rsidRPr="007354F1" w:rsidRDefault="007354F1" w:rsidP="007354F1">
            <w:pPr>
              <w:rPr>
                <w:rFonts w:ascii="Times New Roman" w:hAnsi="Times New Roman" w:cs="Times New Roman"/>
                <w:sz w:val="24"/>
                <w:szCs w:val="24"/>
              </w:rPr>
            </w:pPr>
          </w:p>
          <w:p w14:paraId="3D8F9222" w14:textId="58435DCA" w:rsidR="0002403B" w:rsidRPr="007E0394" w:rsidRDefault="009A108D" w:rsidP="007E0394">
            <w:pPr>
              <w:pStyle w:val="ListParagraph"/>
              <w:numPr>
                <w:ilvl w:val="0"/>
                <w:numId w:val="24"/>
              </w:numPr>
              <w:rPr>
                <w:rFonts w:ascii="Times New Roman" w:hAnsi="Times New Roman" w:cs="Times New Roman"/>
                <w:sz w:val="24"/>
                <w:szCs w:val="24"/>
              </w:rPr>
            </w:pPr>
            <w:r w:rsidRPr="007E0394">
              <w:rPr>
                <w:rFonts w:ascii="Times New Roman" w:hAnsi="Times New Roman" w:cs="Times New Roman"/>
                <w:sz w:val="24"/>
                <w:szCs w:val="24"/>
              </w:rPr>
              <w:t>Set a</w:t>
            </w:r>
            <w:r w:rsidR="003C45B5" w:rsidRPr="007E0394">
              <w:rPr>
                <w:rFonts w:ascii="Times New Roman" w:hAnsi="Times New Roman" w:cs="Times New Roman"/>
                <w:sz w:val="24"/>
                <w:szCs w:val="24"/>
              </w:rPr>
              <w:t xml:space="preserve"> focused</w:t>
            </w:r>
            <w:r w:rsidR="007E0394" w:rsidRPr="007E0394">
              <w:rPr>
                <w:rFonts w:ascii="Times New Roman" w:hAnsi="Times New Roman" w:cs="Times New Roman"/>
                <w:sz w:val="24"/>
                <w:szCs w:val="24"/>
              </w:rPr>
              <w:t xml:space="preserve"> goal based on what the</w:t>
            </w:r>
            <w:r w:rsidRPr="007E0394">
              <w:rPr>
                <w:rFonts w:ascii="Times New Roman" w:hAnsi="Times New Roman" w:cs="Times New Roman"/>
                <w:sz w:val="24"/>
                <w:szCs w:val="24"/>
              </w:rPr>
              <w:t xml:space="preserve"> data tells you is needed for success.</w:t>
            </w:r>
            <w:r w:rsidR="0002403B" w:rsidRPr="007E0394">
              <w:rPr>
                <w:rFonts w:ascii="Times New Roman" w:hAnsi="Times New Roman" w:cs="Times New Roman"/>
                <w:sz w:val="24"/>
                <w:szCs w:val="24"/>
              </w:rPr>
              <w:t xml:space="preserve"> The goal(s)</w:t>
            </w:r>
            <w:r w:rsidR="003C45B5" w:rsidRPr="007E0394">
              <w:rPr>
                <w:rFonts w:ascii="Times New Roman" w:hAnsi="Times New Roman" w:cs="Times New Roman"/>
                <w:sz w:val="24"/>
                <w:szCs w:val="24"/>
              </w:rPr>
              <w:t xml:space="preserve"> </w:t>
            </w:r>
            <w:r w:rsidR="0002403B" w:rsidRPr="007E0394">
              <w:rPr>
                <w:rFonts w:ascii="Times New Roman" w:hAnsi="Times New Roman" w:cs="Times New Roman"/>
                <w:sz w:val="24"/>
                <w:szCs w:val="24"/>
              </w:rPr>
              <w:t xml:space="preserve">should </w:t>
            </w:r>
            <w:r w:rsidR="003C45B5" w:rsidRPr="007E0394">
              <w:rPr>
                <w:rFonts w:ascii="Times New Roman" w:hAnsi="Times New Roman" w:cs="Times New Roman"/>
                <w:sz w:val="24"/>
                <w:szCs w:val="24"/>
              </w:rPr>
              <w:t xml:space="preserve">narrow what </w:t>
            </w:r>
            <w:r w:rsidR="0002403B" w:rsidRPr="007E0394">
              <w:rPr>
                <w:rFonts w:ascii="Times New Roman" w:hAnsi="Times New Roman" w:cs="Times New Roman"/>
                <w:sz w:val="24"/>
                <w:szCs w:val="24"/>
              </w:rPr>
              <w:t>you’re</w:t>
            </w:r>
            <w:r w:rsidR="003C45B5" w:rsidRPr="007E0394">
              <w:rPr>
                <w:rFonts w:ascii="Times New Roman" w:hAnsi="Times New Roman" w:cs="Times New Roman"/>
                <w:sz w:val="24"/>
                <w:szCs w:val="24"/>
              </w:rPr>
              <w:t xml:space="preserve"> going to work on. </w:t>
            </w:r>
          </w:p>
          <w:p w14:paraId="5D1FB470" w14:textId="77777777" w:rsidR="0002403B" w:rsidRDefault="0002403B" w:rsidP="0002403B">
            <w:pPr>
              <w:rPr>
                <w:rFonts w:ascii="Times New Roman" w:hAnsi="Times New Roman" w:cs="Times New Roman"/>
                <w:sz w:val="24"/>
                <w:szCs w:val="24"/>
              </w:rPr>
            </w:pPr>
          </w:p>
          <w:p w14:paraId="3B3677AF" w14:textId="77777777" w:rsidR="009A108D" w:rsidRDefault="003C45B5" w:rsidP="007E0394">
            <w:pPr>
              <w:pStyle w:val="ListParagraph"/>
              <w:numPr>
                <w:ilvl w:val="0"/>
                <w:numId w:val="24"/>
              </w:numPr>
              <w:rPr>
                <w:rFonts w:ascii="Times New Roman" w:hAnsi="Times New Roman" w:cs="Times New Roman"/>
                <w:sz w:val="24"/>
                <w:szCs w:val="24"/>
              </w:rPr>
            </w:pPr>
            <w:r w:rsidRPr="007E0394">
              <w:rPr>
                <w:rFonts w:ascii="Times New Roman" w:hAnsi="Times New Roman" w:cs="Times New Roman"/>
                <w:sz w:val="24"/>
                <w:szCs w:val="24"/>
              </w:rPr>
              <w:t>Even though the data may indicate there are many areas that need improvement, everything can’t be done at once if the learner(s) are to get any traction. So the learners start building competence in one area that will impact their outcomes the most.</w:t>
            </w:r>
            <w:r w:rsidR="0002403B" w:rsidRPr="007E0394">
              <w:rPr>
                <w:rFonts w:ascii="Times New Roman" w:hAnsi="Times New Roman" w:cs="Times New Roman"/>
                <w:sz w:val="24"/>
                <w:szCs w:val="24"/>
              </w:rPr>
              <w:t>)</w:t>
            </w:r>
          </w:p>
          <w:p w14:paraId="339A38AF" w14:textId="77777777" w:rsidR="007E0394" w:rsidRPr="007E0394" w:rsidRDefault="007E0394" w:rsidP="00ED4887">
            <w:pPr>
              <w:jc w:val="center"/>
              <w:rPr>
                <w:rFonts w:ascii="Times New Roman" w:hAnsi="Times New Roman" w:cs="Times New Roman"/>
                <w:sz w:val="24"/>
                <w:szCs w:val="24"/>
              </w:rPr>
            </w:pPr>
          </w:p>
          <w:p w14:paraId="3EC96746" w14:textId="39B7F796" w:rsidR="007E0394" w:rsidRPr="007E0394" w:rsidRDefault="007E0394" w:rsidP="007E039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Goals will need to be revisited as time progresses.</w:t>
            </w:r>
          </w:p>
        </w:tc>
        <w:tc>
          <w:tcPr>
            <w:tcW w:w="4500" w:type="dxa"/>
          </w:tcPr>
          <w:p w14:paraId="784B7A43" w14:textId="7A633EDF" w:rsidR="0002403B" w:rsidRDefault="0002403B" w:rsidP="003C45B5">
            <w:pPr>
              <w:pStyle w:val="ListParagraph"/>
              <w:numPr>
                <w:ilvl w:val="0"/>
                <w:numId w:val="37"/>
              </w:numPr>
              <w:rPr>
                <w:rFonts w:ascii="Times New Roman" w:hAnsi="Times New Roman" w:cs="Times New Roman"/>
                <w:sz w:val="24"/>
                <w:szCs w:val="24"/>
              </w:rPr>
            </w:pPr>
            <w:r w:rsidRPr="00407AA9">
              <w:rPr>
                <w:rFonts w:ascii="Times New Roman" w:hAnsi="Times New Roman" w:cs="Times New Roman"/>
                <w:sz w:val="24"/>
                <w:szCs w:val="24"/>
              </w:rPr>
              <w:t>Long term goal</w:t>
            </w:r>
            <w:r w:rsidR="00BA0623" w:rsidRPr="00407AA9">
              <w:rPr>
                <w:rFonts w:ascii="Times New Roman" w:hAnsi="Times New Roman" w:cs="Times New Roman"/>
                <w:sz w:val="24"/>
                <w:szCs w:val="24"/>
              </w:rPr>
              <w:t xml:space="preserve">/outcome </w:t>
            </w:r>
            <w:r w:rsidR="007354F1" w:rsidRPr="00407AA9">
              <w:rPr>
                <w:rFonts w:ascii="Times New Roman" w:hAnsi="Times New Roman" w:cs="Times New Roman"/>
                <w:sz w:val="24"/>
                <w:szCs w:val="24"/>
              </w:rPr>
              <w:t>(3-5 years)</w:t>
            </w:r>
            <w:r w:rsidR="00C105D0">
              <w:rPr>
                <w:rFonts w:ascii="Times New Roman" w:hAnsi="Times New Roman" w:cs="Times New Roman"/>
                <w:sz w:val="24"/>
                <w:szCs w:val="24"/>
              </w:rPr>
              <w:t>:</w:t>
            </w:r>
          </w:p>
          <w:p w14:paraId="67A1870B" w14:textId="0A97DBF9" w:rsidR="00C105D0" w:rsidRPr="006B26AA" w:rsidRDefault="00C105D0" w:rsidP="006B26AA">
            <w:pPr>
              <w:rPr>
                <w:rFonts w:ascii="Times New Roman" w:hAnsi="Times New Roman" w:cs="Times New Roman"/>
                <w:sz w:val="24"/>
                <w:szCs w:val="24"/>
              </w:rPr>
            </w:pPr>
            <w:r w:rsidRPr="006B26AA">
              <w:rPr>
                <w:rFonts w:ascii="Times New Roman" w:hAnsi="Times New Roman" w:cs="Times New Roman"/>
                <w:sz w:val="24"/>
                <w:szCs w:val="24"/>
              </w:rPr>
              <w:t>Reduce my handicap by x number of strokes through an improved short game.</w:t>
            </w:r>
          </w:p>
          <w:p w14:paraId="2333DDA0" w14:textId="77777777" w:rsidR="00070BB6" w:rsidRDefault="00070BB6" w:rsidP="00070BB6">
            <w:pPr>
              <w:pStyle w:val="ListParagraph"/>
              <w:ind w:left="1080"/>
              <w:rPr>
                <w:rFonts w:ascii="Times New Roman" w:hAnsi="Times New Roman" w:cs="Times New Roman"/>
                <w:sz w:val="24"/>
                <w:szCs w:val="24"/>
              </w:rPr>
            </w:pPr>
          </w:p>
          <w:p w14:paraId="17CA0464" w14:textId="77777777" w:rsidR="00070BB6" w:rsidRDefault="00070BB6" w:rsidP="00070BB6">
            <w:pPr>
              <w:pStyle w:val="ListParagraph"/>
              <w:ind w:left="1080"/>
              <w:rPr>
                <w:rFonts w:ascii="Times New Roman" w:hAnsi="Times New Roman" w:cs="Times New Roman"/>
                <w:sz w:val="24"/>
                <w:szCs w:val="24"/>
              </w:rPr>
            </w:pPr>
          </w:p>
          <w:p w14:paraId="355C0BE5" w14:textId="77777777" w:rsidR="006B26AA" w:rsidRDefault="006B26AA" w:rsidP="00070BB6">
            <w:pPr>
              <w:pStyle w:val="ListParagraph"/>
              <w:ind w:left="1080"/>
              <w:rPr>
                <w:rFonts w:ascii="Times New Roman" w:hAnsi="Times New Roman" w:cs="Times New Roman"/>
                <w:sz w:val="24"/>
                <w:szCs w:val="24"/>
              </w:rPr>
            </w:pPr>
          </w:p>
          <w:p w14:paraId="3C172BD2" w14:textId="77777777" w:rsidR="00070BB6" w:rsidRDefault="00070BB6" w:rsidP="00070BB6">
            <w:pPr>
              <w:pStyle w:val="ListParagraph"/>
              <w:ind w:left="1080"/>
              <w:rPr>
                <w:rFonts w:ascii="Times New Roman" w:hAnsi="Times New Roman" w:cs="Times New Roman"/>
                <w:sz w:val="24"/>
                <w:szCs w:val="24"/>
              </w:rPr>
            </w:pPr>
          </w:p>
          <w:p w14:paraId="482A3E2B" w14:textId="04B9D15D" w:rsidR="0002403B" w:rsidRPr="00C105D0" w:rsidRDefault="0002403B" w:rsidP="006B26AA">
            <w:pPr>
              <w:pStyle w:val="ListParagraph"/>
              <w:numPr>
                <w:ilvl w:val="0"/>
                <w:numId w:val="37"/>
              </w:numPr>
              <w:rPr>
                <w:rFonts w:ascii="Times New Roman" w:hAnsi="Times New Roman" w:cs="Times New Roman"/>
                <w:sz w:val="24"/>
                <w:szCs w:val="24"/>
              </w:rPr>
            </w:pPr>
            <w:r w:rsidRPr="00C105D0">
              <w:rPr>
                <w:rFonts w:ascii="Times New Roman" w:hAnsi="Times New Roman" w:cs="Times New Roman"/>
                <w:sz w:val="24"/>
                <w:szCs w:val="24"/>
              </w:rPr>
              <w:t>End of season goal:</w:t>
            </w:r>
          </w:p>
          <w:p w14:paraId="406D7508" w14:textId="04F9EA91" w:rsidR="00C105D0" w:rsidRPr="006B26AA" w:rsidRDefault="00C105D0" w:rsidP="006B26AA">
            <w:pPr>
              <w:rPr>
                <w:rFonts w:ascii="Times New Roman" w:hAnsi="Times New Roman" w:cs="Times New Roman"/>
                <w:sz w:val="24"/>
                <w:szCs w:val="24"/>
              </w:rPr>
            </w:pPr>
            <w:r w:rsidRPr="006B26AA">
              <w:rPr>
                <w:rFonts w:ascii="Times New Roman" w:hAnsi="Times New Roman" w:cs="Times New Roman"/>
                <w:sz w:val="24"/>
                <w:szCs w:val="24"/>
              </w:rPr>
              <w:t>Consistently use 2-3 new techniques/strategies for improved results around the green.</w:t>
            </w:r>
          </w:p>
          <w:p w14:paraId="33C20606" w14:textId="77777777" w:rsidR="00070BB6" w:rsidRDefault="00070BB6" w:rsidP="00070BB6">
            <w:pPr>
              <w:rPr>
                <w:rFonts w:ascii="Times New Roman" w:hAnsi="Times New Roman" w:cs="Times New Roman"/>
                <w:sz w:val="24"/>
                <w:szCs w:val="24"/>
              </w:rPr>
            </w:pPr>
          </w:p>
          <w:p w14:paraId="27410FB2" w14:textId="77777777" w:rsidR="006B26AA" w:rsidRPr="00070BB6" w:rsidRDefault="006B26AA" w:rsidP="00070BB6">
            <w:pPr>
              <w:rPr>
                <w:rFonts w:ascii="Times New Roman" w:hAnsi="Times New Roman" w:cs="Times New Roman"/>
                <w:sz w:val="24"/>
                <w:szCs w:val="24"/>
              </w:rPr>
            </w:pPr>
          </w:p>
          <w:p w14:paraId="6A0B03D6" w14:textId="2E9D152F" w:rsidR="0002403B" w:rsidRDefault="0002403B" w:rsidP="00407AA9">
            <w:pPr>
              <w:pStyle w:val="ListParagraph"/>
              <w:numPr>
                <w:ilvl w:val="0"/>
                <w:numId w:val="37"/>
              </w:numPr>
              <w:rPr>
                <w:rFonts w:ascii="Times New Roman" w:hAnsi="Times New Roman" w:cs="Times New Roman"/>
                <w:sz w:val="24"/>
                <w:szCs w:val="24"/>
              </w:rPr>
            </w:pPr>
            <w:r w:rsidRPr="00407AA9">
              <w:rPr>
                <w:rFonts w:ascii="Times New Roman" w:hAnsi="Times New Roman" w:cs="Times New Roman"/>
                <w:sz w:val="24"/>
                <w:szCs w:val="24"/>
              </w:rPr>
              <w:t>Monthly goal</w:t>
            </w:r>
            <w:r w:rsidR="006B26AA">
              <w:rPr>
                <w:rFonts w:ascii="Times New Roman" w:hAnsi="Times New Roman" w:cs="Times New Roman"/>
                <w:sz w:val="24"/>
                <w:szCs w:val="24"/>
              </w:rPr>
              <w:t xml:space="preserve"> (early in the process)</w:t>
            </w:r>
            <w:r w:rsidRPr="00407AA9">
              <w:rPr>
                <w:rFonts w:ascii="Times New Roman" w:hAnsi="Times New Roman" w:cs="Times New Roman"/>
                <w:sz w:val="24"/>
                <w:szCs w:val="24"/>
              </w:rPr>
              <w:t>:</w:t>
            </w:r>
          </w:p>
          <w:p w14:paraId="3B4A7169" w14:textId="77777777" w:rsidR="00C105D0" w:rsidRPr="006B26AA" w:rsidRDefault="00070BB6" w:rsidP="006B26AA">
            <w:pPr>
              <w:rPr>
                <w:rFonts w:ascii="Times New Roman" w:hAnsi="Times New Roman" w:cs="Times New Roman"/>
                <w:sz w:val="24"/>
                <w:szCs w:val="24"/>
              </w:rPr>
            </w:pPr>
            <w:r w:rsidRPr="006B26AA">
              <w:rPr>
                <w:rFonts w:ascii="Times New Roman" w:hAnsi="Times New Roman" w:cs="Times New Roman"/>
                <w:sz w:val="24"/>
                <w:szCs w:val="24"/>
              </w:rPr>
              <w:t>Develop 1 new short game technique/strategy</w:t>
            </w:r>
          </w:p>
          <w:p w14:paraId="5B4266D1" w14:textId="77777777" w:rsidR="006B26AA" w:rsidRDefault="006B26AA" w:rsidP="006B26AA">
            <w:pPr>
              <w:rPr>
                <w:rFonts w:ascii="Times New Roman" w:hAnsi="Times New Roman" w:cs="Times New Roman"/>
                <w:sz w:val="24"/>
                <w:szCs w:val="24"/>
              </w:rPr>
            </w:pPr>
          </w:p>
          <w:p w14:paraId="0603E40A" w14:textId="77777777" w:rsidR="006B26AA" w:rsidRDefault="006B26AA" w:rsidP="006B26AA">
            <w:pPr>
              <w:rPr>
                <w:rFonts w:ascii="Times New Roman" w:hAnsi="Times New Roman" w:cs="Times New Roman"/>
                <w:sz w:val="24"/>
                <w:szCs w:val="24"/>
              </w:rPr>
            </w:pPr>
          </w:p>
          <w:p w14:paraId="5E501096" w14:textId="77777777" w:rsidR="006B26AA" w:rsidRDefault="006B26AA" w:rsidP="006B26AA">
            <w:pPr>
              <w:rPr>
                <w:rFonts w:ascii="Times New Roman" w:hAnsi="Times New Roman" w:cs="Times New Roman"/>
                <w:sz w:val="24"/>
                <w:szCs w:val="24"/>
              </w:rPr>
            </w:pPr>
          </w:p>
          <w:p w14:paraId="40992E7C" w14:textId="77777777" w:rsidR="006B26AA" w:rsidRDefault="006B26AA" w:rsidP="006B26AA">
            <w:pPr>
              <w:rPr>
                <w:rFonts w:ascii="Times New Roman" w:hAnsi="Times New Roman" w:cs="Times New Roman"/>
                <w:sz w:val="24"/>
                <w:szCs w:val="24"/>
              </w:rPr>
            </w:pPr>
          </w:p>
          <w:p w14:paraId="452F5981" w14:textId="77777777" w:rsidR="006B26AA" w:rsidRDefault="006B26AA" w:rsidP="006B26AA">
            <w:pPr>
              <w:pStyle w:val="ListParagraph"/>
              <w:numPr>
                <w:ilvl w:val="0"/>
                <w:numId w:val="37"/>
              </w:numPr>
              <w:rPr>
                <w:rFonts w:ascii="Times New Roman" w:hAnsi="Times New Roman" w:cs="Times New Roman"/>
                <w:sz w:val="24"/>
                <w:szCs w:val="24"/>
              </w:rPr>
            </w:pPr>
            <w:r>
              <w:rPr>
                <w:rFonts w:ascii="Times New Roman" w:hAnsi="Times New Roman" w:cs="Times New Roman"/>
                <w:sz w:val="24"/>
                <w:szCs w:val="24"/>
              </w:rPr>
              <w:t>Monthly goal (later in the process):</w:t>
            </w:r>
          </w:p>
          <w:p w14:paraId="439F2652" w14:textId="2CBC0C44" w:rsidR="0002403B" w:rsidRPr="006B26AA" w:rsidRDefault="00070BB6" w:rsidP="006B26AA">
            <w:pPr>
              <w:rPr>
                <w:rFonts w:ascii="Times New Roman" w:hAnsi="Times New Roman" w:cs="Times New Roman"/>
                <w:sz w:val="24"/>
                <w:szCs w:val="24"/>
              </w:rPr>
            </w:pPr>
            <w:r w:rsidRPr="006B26AA">
              <w:rPr>
                <w:rFonts w:ascii="Times New Roman" w:hAnsi="Times New Roman" w:cs="Times New Roman"/>
                <w:sz w:val="24"/>
                <w:szCs w:val="24"/>
              </w:rPr>
              <w:t>Lag Putting to within 2-3 feet of the hole</w:t>
            </w:r>
          </w:p>
          <w:p w14:paraId="356DD0A6" w14:textId="77777777" w:rsidR="00070BB6" w:rsidRDefault="00070BB6" w:rsidP="00070BB6">
            <w:pPr>
              <w:rPr>
                <w:rFonts w:ascii="Times New Roman" w:hAnsi="Times New Roman" w:cs="Times New Roman"/>
                <w:sz w:val="24"/>
                <w:szCs w:val="24"/>
              </w:rPr>
            </w:pPr>
          </w:p>
          <w:p w14:paraId="61C61A2F" w14:textId="77777777" w:rsidR="00070BB6" w:rsidRDefault="00070BB6" w:rsidP="00070BB6">
            <w:pPr>
              <w:rPr>
                <w:rFonts w:ascii="Times New Roman" w:hAnsi="Times New Roman" w:cs="Times New Roman"/>
                <w:sz w:val="24"/>
                <w:szCs w:val="24"/>
              </w:rPr>
            </w:pPr>
          </w:p>
          <w:p w14:paraId="4C5BC4C7" w14:textId="77777777" w:rsidR="00070BB6" w:rsidRDefault="00070BB6" w:rsidP="00070BB6">
            <w:pPr>
              <w:rPr>
                <w:rFonts w:ascii="Times New Roman" w:hAnsi="Times New Roman" w:cs="Times New Roman"/>
                <w:sz w:val="24"/>
                <w:szCs w:val="24"/>
              </w:rPr>
            </w:pPr>
          </w:p>
          <w:p w14:paraId="7798F110" w14:textId="77777777" w:rsidR="00070BB6" w:rsidRPr="00070BB6" w:rsidRDefault="00070BB6" w:rsidP="00070BB6">
            <w:pPr>
              <w:rPr>
                <w:rFonts w:ascii="Times New Roman" w:hAnsi="Times New Roman" w:cs="Times New Roman"/>
                <w:sz w:val="24"/>
                <w:szCs w:val="24"/>
              </w:rPr>
            </w:pPr>
          </w:p>
          <w:p w14:paraId="21F3E2B6" w14:textId="77777777" w:rsidR="0002403B" w:rsidRDefault="0002403B" w:rsidP="00407AA9">
            <w:pPr>
              <w:pStyle w:val="ListParagraph"/>
              <w:numPr>
                <w:ilvl w:val="0"/>
                <w:numId w:val="37"/>
              </w:numPr>
              <w:rPr>
                <w:rFonts w:ascii="Times New Roman" w:hAnsi="Times New Roman" w:cs="Times New Roman"/>
                <w:sz w:val="24"/>
                <w:szCs w:val="24"/>
              </w:rPr>
            </w:pPr>
            <w:r w:rsidRPr="00407AA9">
              <w:rPr>
                <w:rFonts w:ascii="Times New Roman" w:hAnsi="Times New Roman" w:cs="Times New Roman"/>
                <w:sz w:val="24"/>
                <w:szCs w:val="24"/>
              </w:rPr>
              <w:t xml:space="preserve">Weekly goal: </w:t>
            </w:r>
          </w:p>
          <w:p w14:paraId="2FA85AFE" w14:textId="656307EC" w:rsidR="00070BB6" w:rsidRPr="006B26AA" w:rsidRDefault="00070BB6" w:rsidP="006B26AA">
            <w:pPr>
              <w:rPr>
                <w:rFonts w:ascii="Times New Roman" w:hAnsi="Times New Roman" w:cs="Times New Roman"/>
                <w:sz w:val="24"/>
                <w:szCs w:val="24"/>
              </w:rPr>
            </w:pPr>
            <w:r w:rsidRPr="006B26AA">
              <w:rPr>
                <w:rFonts w:ascii="Times New Roman" w:hAnsi="Times New Roman" w:cs="Times New Roman"/>
                <w:sz w:val="24"/>
                <w:szCs w:val="24"/>
              </w:rPr>
              <w:t>Commit to 30 minutes of lag putting practice</w:t>
            </w:r>
          </w:p>
          <w:p w14:paraId="4ED1CCD7" w14:textId="77777777" w:rsidR="007354F1" w:rsidRDefault="007354F1" w:rsidP="003C45B5">
            <w:pPr>
              <w:rPr>
                <w:rFonts w:ascii="Times New Roman" w:hAnsi="Times New Roman" w:cs="Times New Roman"/>
                <w:sz w:val="24"/>
                <w:szCs w:val="24"/>
              </w:rPr>
            </w:pPr>
          </w:p>
          <w:p w14:paraId="26D2BE6C" w14:textId="77777777" w:rsidR="007354F1" w:rsidRDefault="007354F1" w:rsidP="003C45B5">
            <w:pPr>
              <w:rPr>
                <w:rFonts w:ascii="Times New Roman" w:hAnsi="Times New Roman" w:cs="Times New Roman"/>
                <w:sz w:val="24"/>
                <w:szCs w:val="24"/>
              </w:rPr>
            </w:pPr>
          </w:p>
          <w:p w14:paraId="74740320" w14:textId="77777777" w:rsidR="00407AA9" w:rsidRPr="00407AA9" w:rsidRDefault="00407AA9" w:rsidP="003C45B5">
            <w:pPr>
              <w:rPr>
                <w:rFonts w:ascii="Times New Roman" w:hAnsi="Times New Roman" w:cs="Times New Roman"/>
                <w:i/>
                <w:sz w:val="24"/>
                <w:szCs w:val="24"/>
              </w:rPr>
            </w:pPr>
            <w:r w:rsidRPr="00407AA9">
              <w:rPr>
                <w:rFonts w:ascii="Times New Roman" w:hAnsi="Times New Roman" w:cs="Times New Roman"/>
                <w:i/>
                <w:sz w:val="24"/>
                <w:szCs w:val="24"/>
              </w:rPr>
              <w:t>Analysis that led to goal…</w:t>
            </w:r>
          </w:p>
          <w:p w14:paraId="4560F19A" w14:textId="2E21481E" w:rsidR="009D0D57" w:rsidRPr="00654D85" w:rsidRDefault="00070BB6" w:rsidP="003C45B5">
            <w:pPr>
              <w:rPr>
                <w:rFonts w:ascii="Times New Roman" w:hAnsi="Times New Roman" w:cs="Times New Roman"/>
                <w:color w:val="ED7D31" w:themeColor="accent2"/>
                <w:sz w:val="24"/>
                <w:szCs w:val="24"/>
              </w:rPr>
            </w:pPr>
            <w:r>
              <w:rPr>
                <w:rFonts w:ascii="Times New Roman" w:hAnsi="Times New Roman" w:cs="Times New Roman"/>
                <w:sz w:val="24"/>
                <w:szCs w:val="24"/>
              </w:rPr>
              <w:t>Most people that play regular golf are able to hit the ball near the green in regulation but are unable to minimize the number of strokes to hole the ball from near the green. Short-game improvement can most dramatically reduce overall score.</w:t>
            </w:r>
          </w:p>
        </w:tc>
        <w:tc>
          <w:tcPr>
            <w:tcW w:w="6570" w:type="dxa"/>
          </w:tcPr>
          <w:p w14:paraId="61AF976E" w14:textId="6A9626BE" w:rsidR="007354F1" w:rsidRPr="00407AA9" w:rsidRDefault="00BA0623" w:rsidP="00407AA9">
            <w:pPr>
              <w:pStyle w:val="ListParagraph"/>
              <w:numPr>
                <w:ilvl w:val="0"/>
                <w:numId w:val="36"/>
              </w:numPr>
              <w:rPr>
                <w:rFonts w:ascii="Times New Roman" w:hAnsi="Times New Roman" w:cs="Times New Roman"/>
                <w:sz w:val="24"/>
                <w:szCs w:val="24"/>
              </w:rPr>
            </w:pPr>
            <w:r w:rsidRPr="00407AA9">
              <w:rPr>
                <w:rFonts w:ascii="Times New Roman" w:hAnsi="Times New Roman" w:cs="Times New Roman"/>
                <w:sz w:val="24"/>
                <w:szCs w:val="24"/>
              </w:rPr>
              <w:t xml:space="preserve">Long term goal/outcome </w:t>
            </w:r>
            <w:r w:rsidR="007354F1" w:rsidRPr="00407AA9">
              <w:rPr>
                <w:rFonts w:ascii="Times New Roman" w:hAnsi="Times New Roman" w:cs="Times New Roman"/>
                <w:sz w:val="24"/>
                <w:szCs w:val="24"/>
              </w:rPr>
              <w:t xml:space="preserve">(3-5 years): </w:t>
            </w:r>
          </w:p>
          <w:p w14:paraId="28514050" w14:textId="5A112A94" w:rsidR="007354F1" w:rsidRPr="00407AA9" w:rsidRDefault="00DF2920" w:rsidP="00407AA9">
            <w:pPr>
              <w:rPr>
                <w:rFonts w:ascii="Times New Roman" w:hAnsi="Times New Roman" w:cs="Times New Roman"/>
                <w:sz w:val="24"/>
                <w:szCs w:val="24"/>
              </w:rPr>
            </w:pPr>
            <w:r w:rsidRPr="00407AA9">
              <w:rPr>
                <w:rFonts w:ascii="Times New Roman" w:hAnsi="Times New Roman" w:cs="Times New Roman"/>
                <w:i/>
                <w:sz w:val="24"/>
                <w:szCs w:val="24"/>
              </w:rPr>
              <w:t xml:space="preserve">Student </w:t>
            </w:r>
            <w:r w:rsidRPr="00407AA9">
              <w:rPr>
                <w:rFonts w:ascii="Times New Roman" w:hAnsi="Times New Roman" w:cs="Times New Roman"/>
                <w:sz w:val="24"/>
                <w:szCs w:val="24"/>
              </w:rPr>
              <w:t>performance in all content areas will improve by enhancing writing.</w:t>
            </w:r>
          </w:p>
          <w:p w14:paraId="5B55B1D2" w14:textId="683A222B" w:rsidR="009A642B" w:rsidRPr="00407AA9" w:rsidRDefault="009A642B" w:rsidP="00407AA9">
            <w:pPr>
              <w:rPr>
                <w:rFonts w:ascii="Times New Roman" w:hAnsi="Times New Roman" w:cs="Times New Roman"/>
                <w:sz w:val="24"/>
                <w:szCs w:val="24"/>
              </w:rPr>
            </w:pPr>
            <w:r w:rsidRPr="00407AA9">
              <w:rPr>
                <w:rFonts w:ascii="Times New Roman" w:hAnsi="Times New Roman" w:cs="Times New Roman"/>
                <w:i/>
                <w:sz w:val="24"/>
                <w:szCs w:val="24"/>
              </w:rPr>
              <w:t xml:space="preserve">Teachers </w:t>
            </w:r>
            <w:r w:rsidRPr="00407AA9">
              <w:rPr>
                <w:rFonts w:ascii="Times New Roman" w:hAnsi="Times New Roman" w:cs="Times New Roman"/>
                <w:sz w:val="24"/>
                <w:szCs w:val="24"/>
              </w:rPr>
              <w:t xml:space="preserve">will expand and refine instructional strategies about writing in order to support students’ learning within each content area. </w:t>
            </w:r>
          </w:p>
          <w:p w14:paraId="24FEBAEC" w14:textId="77777777" w:rsidR="009A642B" w:rsidRPr="00DF2920" w:rsidRDefault="009A642B" w:rsidP="00407AA9">
            <w:pPr>
              <w:rPr>
                <w:rFonts w:ascii="Times New Roman" w:hAnsi="Times New Roman" w:cs="Times New Roman"/>
                <w:i/>
                <w:sz w:val="24"/>
                <w:szCs w:val="24"/>
              </w:rPr>
            </w:pPr>
          </w:p>
          <w:p w14:paraId="25439156" w14:textId="77777777" w:rsidR="00BA0623" w:rsidRPr="00407AA9" w:rsidRDefault="007354F1" w:rsidP="00407AA9">
            <w:pPr>
              <w:pStyle w:val="ListParagraph"/>
              <w:numPr>
                <w:ilvl w:val="0"/>
                <w:numId w:val="36"/>
              </w:numPr>
              <w:rPr>
                <w:rFonts w:ascii="Times New Roman" w:hAnsi="Times New Roman" w:cs="Times New Roman"/>
                <w:sz w:val="24"/>
                <w:szCs w:val="24"/>
              </w:rPr>
            </w:pPr>
            <w:r w:rsidRPr="00407AA9">
              <w:rPr>
                <w:rFonts w:ascii="Times New Roman" w:hAnsi="Times New Roman" w:cs="Times New Roman"/>
                <w:sz w:val="24"/>
                <w:szCs w:val="24"/>
              </w:rPr>
              <w:t xml:space="preserve">End of year goal: </w:t>
            </w:r>
          </w:p>
          <w:p w14:paraId="037DD634" w14:textId="2C2B5A93" w:rsidR="007354F1" w:rsidRPr="00407AA9" w:rsidRDefault="00BA0623" w:rsidP="00407AA9">
            <w:pPr>
              <w:rPr>
                <w:rFonts w:ascii="Times New Roman" w:hAnsi="Times New Roman" w:cs="Times New Roman"/>
                <w:i/>
                <w:sz w:val="24"/>
                <w:szCs w:val="24"/>
              </w:rPr>
            </w:pPr>
            <w:r w:rsidRPr="00407AA9">
              <w:rPr>
                <w:rFonts w:ascii="Times New Roman" w:hAnsi="Times New Roman" w:cs="Times New Roman"/>
                <w:i/>
                <w:sz w:val="24"/>
                <w:szCs w:val="24"/>
              </w:rPr>
              <w:t xml:space="preserve">Students </w:t>
            </w:r>
            <w:r w:rsidRPr="00407AA9">
              <w:rPr>
                <w:rFonts w:ascii="Times New Roman" w:hAnsi="Times New Roman" w:cs="Times New Roman"/>
                <w:sz w:val="24"/>
                <w:szCs w:val="24"/>
              </w:rPr>
              <w:t>will recognize nonfiction text structures and use them in their writing.</w:t>
            </w:r>
          </w:p>
          <w:p w14:paraId="0D8F3195" w14:textId="52E94E4E" w:rsidR="007354F1" w:rsidRPr="00407AA9" w:rsidRDefault="00BA0623" w:rsidP="00407AA9">
            <w:pPr>
              <w:rPr>
                <w:rFonts w:ascii="Times New Roman" w:hAnsi="Times New Roman" w:cs="Times New Roman"/>
                <w:sz w:val="24"/>
                <w:szCs w:val="24"/>
              </w:rPr>
            </w:pPr>
            <w:r w:rsidRPr="00407AA9">
              <w:rPr>
                <w:rFonts w:ascii="Times New Roman" w:hAnsi="Times New Roman" w:cs="Times New Roman"/>
                <w:i/>
                <w:sz w:val="24"/>
                <w:szCs w:val="24"/>
              </w:rPr>
              <w:t xml:space="preserve">Teachers </w:t>
            </w:r>
            <w:r w:rsidRPr="00407AA9">
              <w:rPr>
                <w:rFonts w:ascii="Times New Roman" w:hAnsi="Times New Roman" w:cs="Times New Roman"/>
                <w:sz w:val="24"/>
                <w:szCs w:val="24"/>
              </w:rPr>
              <w:t>wil</w:t>
            </w:r>
            <w:r w:rsidR="009A642B" w:rsidRPr="00407AA9">
              <w:rPr>
                <w:rFonts w:ascii="Times New Roman" w:hAnsi="Times New Roman" w:cs="Times New Roman"/>
                <w:sz w:val="24"/>
                <w:szCs w:val="24"/>
              </w:rPr>
              <w:t>l learn and implement with fidelity two instructional strategies – Quick Write and Dictated Writing.</w:t>
            </w:r>
          </w:p>
          <w:p w14:paraId="771FA029" w14:textId="77777777" w:rsidR="00BA0623" w:rsidRPr="00BA0623" w:rsidRDefault="00BA0623" w:rsidP="00407AA9">
            <w:pPr>
              <w:rPr>
                <w:rFonts w:ascii="Times New Roman" w:hAnsi="Times New Roman" w:cs="Times New Roman"/>
                <w:sz w:val="24"/>
                <w:szCs w:val="24"/>
              </w:rPr>
            </w:pPr>
          </w:p>
          <w:p w14:paraId="405C4AAE" w14:textId="61610DD9" w:rsidR="007354F1" w:rsidRPr="00407AA9" w:rsidRDefault="007354F1" w:rsidP="00407AA9">
            <w:pPr>
              <w:pStyle w:val="ListParagraph"/>
              <w:numPr>
                <w:ilvl w:val="0"/>
                <w:numId w:val="36"/>
              </w:numPr>
              <w:rPr>
                <w:rFonts w:ascii="Times New Roman" w:hAnsi="Times New Roman" w:cs="Times New Roman"/>
                <w:sz w:val="24"/>
                <w:szCs w:val="24"/>
              </w:rPr>
            </w:pPr>
            <w:r w:rsidRPr="00407AA9">
              <w:rPr>
                <w:rFonts w:ascii="Times New Roman" w:hAnsi="Times New Roman" w:cs="Times New Roman"/>
                <w:sz w:val="24"/>
                <w:szCs w:val="24"/>
              </w:rPr>
              <w:t>Monthly goal</w:t>
            </w:r>
            <w:r w:rsidR="00BA0623" w:rsidRPr="00407AA9">
              <w:rPr>
                <w:rFonts w:ascii="Times New Roman" w:hAnsi="Times New Roman" w:cs="Times New Roman"/>
                <w:sz w:val="24"/>
                <w:szCs w:val="24"/>
              </w:rPr>
              <w:t xml:space="preserve"> (early in the process)</w:t>
            </w:r>
            <w:r w:rsidRPr="00407AA9">
              <w:rPr>
                <w:rFonts w:ascii="Times New Roman" w:hAnsi="Times New Roman" w:cs="Times New Roman"/>
                <w:sz w:val="24"/>
                <w:szCs w:val="24"/>
              </w:rPr>
              <w:t xml:space="preserve">: </w:t>
            </w:r>
          </w:p>
          <w:p w14:paraId="0DA006D0" w14:textId="575C6E00" w:rsidR="00BA0623" w:rsidRPr="00407AA9" w:rsidRDefault="00BA0623" w:rsidP="00407AA9">
            <w:pPr>
              <w:rPr>
                <w:rFonts w:ascii="Times New Roman" w:hAnsi="Times New Roman" w:cs="Times New Roman"/>
                <w:sz w:val="24"/>
                <w:szCs w:val="24"/>
              </w:rPr>
            </w:pPr>
            <w:r w:rsidRPr="00407AA9">
              <w:rPr>
                <w:rFonts w:ascii="Times New Roman" w:hAnsi="Times New Roman" w:cs="Times New Roman"/>
                <w:i/>
                <w:sz w:val="24"/>
                <w:szCs w:val="24"/>
              </w:rPr>
              <w:t xml:space="preserve">Students </w:t>
            </w:r>
            <w:r w:rsidR="00DF2920" w:rsidRPr="00407AA9">
              <w:rPr>
                <w:rFonts w:ascii="Times New Roman" w:hAnsi="Times New Roman" w:cs="Times New Roman"/>
                <w:sz w:val="24"/>
                <w:szCs w:val="24"/>
              </w:rPr>
              <w:t>will receive feedback regarding their school wide writing prompt.</w:t>
            </w:r>
          </w:p>
          <w:p w14:paraId="4FAFBC3D" w14:textId="442F3069" w:rsidR="007354F1" w:rsidRPr="00407AA9" w:rsidRDefault="00BA0623" w:rsidP="00407AA9">
            <w:pPr>
              <w:rPr>
                <w:rFonts w:ascii="Times New Roman" w:hAnsi="Times New Roman" w:cs="Times New Roman"/>
                <w:sz w:val="24"/>
                <w:szCs w:val="24"/>
              </w:rPr>
            </w:pPr>
            <w:r w:rsidRPr="00407AA9">
              <w:rPr>
                <w:rFonts w:ascii="Times New Roman" w:hAnsi="Times New Roman" w:cs="Times New Roman"/>
                <w:i/>
                <w:sz w:val="24"/>
                <w:szCs w:val="24"/>
              </w:rPr>
              <w:t xml:space="preserve">Teachers </w:t>
            </w:r>
            <w:r w:rsidRPr="00407AA9">
              <w:rPr>
                <w:rFonts w:ascii="Times New Roman" w:hAnsi="Times New Roman" w:cs="Times New Roman"/>
                <w:sz w:val="24"/>
                <w:szCs w:val="24"/>
              </w:rPr>
              <w:t>will conduct a school wide writing prompt to gain baseline data about student performance.  The prompt is, “What are the strengths and weaknesses of our school?”</w:t>
            </w:r>
          </w:p>
          <w:p w14:paraId="635D38A3" w14:textId="77777777" w:rsidR="00BA0623" w:rsidRDefault="00BA0623" w:rsidP="00407AA9">
            <w:pPr>
              <w:rPr>
                <w:rFonts w:ascii="Times New Roman" w:hAnsi="Times New Roman" w:cs="Times New Roman"/>
                <w:sz w:val="24"/>
                <w:szCs w:val="24"/>
              </w:rPr>
            </w:pPr>
          </w:p>
          <w:p w14:paraId="0A52BA42" w14:textId="77777777" w:rsidR="00BA0623" w:rsidRPr="00407AA9" w:rsidRDefault="00BA0623" w:rsidP="00407AA9">
            <w:pPr>
              <w:pStyle w:val="ListParagraph"/>
              <w:numPr>
                <w:ilvl w:val="0"/>
                <w:numId w:val="36"/>
              </w:numPr>
              <w:rPr>
                <w:rFonts w:ascii="Times New Roman" w:hAnsi="Times New Roman" w:cs="Times New Roman"/>
                <w:sz w:val="24"/>
                <w:szCs w:val="24"/>
              </w:rPr>
            </w:pPr>
            <w:r w:rsidRPr="00407AA9">
              <w:rPr>
                <w:rFonts w:ascii="Times New Roman" w:hAnsi="Times New Roman" w:cs="Times New Roman"/>
                <w:sz w:val="24"/>
                <w:szCs w:val="24"/>
              </w:rPr>
              <w:t>Monthly goal (later in the process):</w:t>
            </w:r>
          </w:p>
          <w:p w14:paraId="22C01ED1" w14:textId="41CFCEFF" w:rsidR="00BA0623" w:rsidRPr="00407AA9" w:rsidRDefault="00BA0623" w:rsidP="00407AA9">
            <w:pPr>
              <w:rPr>
                <w:rFonts w:ascii="Times New Roman" w:hAnsi="Times New Roman" w:cs="Times New Roman"/>
                <w:sz w:val="24"/>
                <w:szCs w:val="24"/>
              </w:rPr>
            </w:pPr>
            <w:r w:rsidRPr="00407AA9">
              <w:rPr>
                <w:rFonts w:ascii="Times New Roman" w:hAnsi="Times New Roman" w:cs="Times New Roman"/>
                <w:i/>
                <w:sz w:val="24"/>
                <w:szCs w:val="24"/>
              </w:rPr>
              <w:t xml:space="preserve">Students </w:t>
            </w:r>
            <w:r w:rsidRPr="00407AA9">
              <w:rPr>
                <w:rFonts w:ascii="Times New Roman" w:hAnsi="Times New Roman" w:cs="Times New Roman"/>
                <w:sz w:val="24"/>
                <w:szCs w:val="24"/>
              </w:rPr>
              <w:t xml:space="preserve">will </w:t>
            </w:r>
            <w:r w:rsidR="00DF2920" w:rsidRPr="00407AA9">
              <w:rPr>
                <w:rFonts w:ascii="Times New Roman" w:hAnsi="Times New Roman" w:cs="Times New Roman"/>
                <w:sz w:val="24"/>
                <w:szCs w:val="24"/>
              </w:rPr>
              <w:t>identify how text is organized and the author’s purpose or reason for this method of presentation.</w:t>
            </w:r>
          </w:p>
          <w:p w14:paraId="179F43D7" w14:textId="5C44E4FA" w:rsidR="00BA0623" w:rsidRPr="00407AA9" w:rsidRDefault="00BA0623" w:rsidP="00407AA9">
            <w:pPr>
              <w:rPr>
                <w:rFonts w:ascii="Times New Roman" w:hAnsi="Times New Roman" w:cs="Times New Roman"/>
                <w:sz w:val="24"/>
                <w:szCs w:val="24"/>
              </w:rPr>
            </w:pPr>
            <w:r w:rsidRPr="00407AA9">
              <w:rPr>
                <w:rFonts w:ascii="Times New Roman" w:hAnsi="Times New Roman" w:cs="Times New Roman"/>
                <w:i/>
                <w:sz w:val="24"/>
                <w:szCs w:val="24"/>
              </w:rPr>
              <w:t xml:space="preserve">Teachers </w:t>
            </w:r>
            <w:r w:rsidRPr="00407AA9">
              <w:rPr>
                <w:rFonts w:ascii="Times New Roman" w:hAnsi="Times New Roman" w:cs="Times New Roman"/>
                <w:sz w:val="24"/>
                <w:szCs w:val="24"/>
              </w:rPr>
              <w:t>wil</w:t>
            </w:r>
            <w:r w:rsidR="00DF2920" w:rsidRPr="00407AA9">
              <w:rPr>
                <w:rFonts w:ascii="Times New Roman" w:hAnsi="Times New Roman" w:cs="Times New Roman"/>
                <w:sz w:val="24"/>
                <w:szCs w:val="24"/>
              </w:rPr>
              <w:t>l use nonfiction text that supports both their content goals and the learning of nonfiction text structures.</w:t>
            </w:r>
          </w:p>
          <w:p w14:paraId="271CD479" w14:textId="77777777" w:rsidR="00DF2920" w:rsidRPr="00BA0623" w:rsidRDefault="00DF2920" w:rsidP="00407AA9">
            <w:pPr>
              <w:rPr>
                <w:rFonts w:ascii="Times New Roman" w:hAnsi="Times New Roman" w:cs="Times New Roman"/>
                <w:sz w:val="24"/>
                <w:szCs w:val="24"/>
              </w:rPr>
            </w:pPr>
          </w:p>
          <w:p w14:paraId="64315FD9" w14:textId="77777777" w:rsidR="007354F1" w:rsidRPr="00407AA9" w:rsidRDefault="007354F1" w:rsidP="00407AA9">
            <w:pPr>
              <w:pStyle w:val="ListParagraph"/>
              <w:numPr>
                <w:ilvl w:val="0"/>
                <w:numId w:val="36"/>
              </w:numPr>
              <w:rPr>
                <w:rFonts w:ascii="Times New Roman" w:hAnsi="Times New Roman" w:cs="Times New Roman"/>
                <w:sz w:val="24"/>
                <w:szCs w:val="24"/>
              </w:rPr>
            </w:pPr>
            <w:r w:rsidRPr="00407AA9">
              <w:rPr>
                <w:rFonts w:ascii="Times New Roman" w:hAnsi="Times New Roman" w:cs="Times New Roman"/>
                <w:sz w:val="24"/>
                <w:szCs w:val="24"/>
              </w:rPr>
              <w:t xml:space="preserve">Weekly goal: </w:t>
            </w:r>
          </w:p>
          <w:p w14:paraId="36178E2C" w14:textId="585C2E0B" w:rsidR="007354F1" w:rsidRPr="00407AA9" w:rsidRDefault="007354F1" w:rsidP="00407AA9">
            <w:pPr>
              <w:rPr>
                <w:rFonts w:ascii="Times New Roman" w:hAnsi="Times New Roman" w:cs="Times New Roman"/>
                <w:sz w:val="24"/>
                <w:szCs w:val="24"/>
              </w:rPr>
            </w:pPr>
            <w:r w:rsidRPr="00407AA9">
              <w:rPr>
                <w:rFonts w:ascii="Times New Roman" w:hAnsi="Times New Roman" w:cs="Times New Roman"/>
                <w:i/>
                <w:sz w:val="24"/>
                <w:szCs w:val="24"/>
              </w:rPr>
              <w:t>Students</w:t>
            </w:r>
            <w:r w:rsidRPr="00407AA9">
              <w:rPr>
                <w:rFonts w:ascii="Times New Roman" w:hAnsi="Times New Roman" w:cs="Times New Roman"/>
                <w:sz w:val="24"/>
                <w:szCs w:val="24"/>
              </w:rPr>
              <w:t xml:space="preserve"> will write daily about content material.</w:t>
            </w:r>
          </w:p>
          <w:p w14:paraId="47AA3D80" w14:textId="5536E5B7" w:rsidR="007354F1" w:rsidRPr="00407AA9" w:rsidRDefault="007354F1" w:rsidP="00407AA9">
            <w:pPr>
              <w:rPr>
                <w:rFonts w:ascii="Times New Roman" w:hAnsi="Times New Roman" w:cs="Times New Roman"/>
                <w:sz w:val="24"/>
                <w:szCs w:val="24"/>
              </w:rPr>
            </w:pPr>
            <w:r w:rsidRPr="00407AA9">
              <w:rPr>
                <w:rFonts w:ascii="Times New Roman" w:hAnsi="Times New Roman" w:cs="Times New Roman"/>
                <w:i/>
                <w:sz w:val="24"/>
                <w:szCs w:val="24"/>
              </w:rPr>
              <w:t xml:space="preserve">Teachers </w:t>
            </w:r>
            <w:r w:rsidRPr="00407AA9">
              <w:rPr>
                <w:rFonts w:ascii="Times New Roman" w:hAnsi="Times New Roman" w:cs="Times New Roman"/>
                <w:sz w:val="24"/>
                <w:szCs w:val="24"/>
              </w:rPr>
              <w:t>will implement/incorporate writing in their classroom on a daily basis.</w:t>
            </w:r>
          </w:p>
          <w:p w14:paraId="25FE0E34" w14:textId="77777777" w:rsidR="0002403B" w:rsidRDefault="0002403B" w:rsidP="003C45B5">
            <w:pPr>
              <w:rPr>
                <w:rFonts w:ascii="Times New Roman" w:hAnsi="Times New Roman" w:cs="Times New Roman"/>
                <w:sz w:val="24"/>
                <w:szCs w:val="24"/>
              </w:rPr>
            </w:pPr>
          </w:p>
          <w:p w14:paraId="050A1249" w14:textId="2D847B1D" w:rsidR="003F0AE8" w:rsidRPr="003F0AE8" w:rsidRDefault="003F0AE8" w:rsidP="003C45B5">
            <w:pPr>
              <w:rPr>
                <w:rFonts w:ascii="Times New Roman" w:hAnsi="Times New Roman" w:cs="Times New Roman"/>
                <w:i/>
                <w:sz w:val="24"/>
                <w:szCs w:val="24"/>
              </w:rPr>
            </w:pPr>
            <w:r>
              <w:rPr>
                <w:rFonts w:ascii="Times New Roman" w:hAnsi="Times New Roman" w:cs="Times New Roman"/>
                <w:i/>
                <w:sz w:val="24"/>
                <w:szCs w:val="24"/>
              </w:rPr>
              <w:t>Analysis that led to goal…</w:t>
            </w:r>
          </w:p>
          <w:p w14:paraId="2B12E995" w14:textId="15AD5067" w:rsidR="007354F1" w:rsidRPr="00D45259" w:rsidRDefault="003C45B5" w:rsidP="00456934">
            <w:pPr>
              <w:rPr>
                <w:rFonts w:ascii="Times New Roman" w:hAnsi="Times New Roman" w:cs="Times New Roman"/>
              </w:rPr>
            </w:pPr>
            <w:r w:rsidRPr="00D45259">
              <w:rPr>
                <w:rFonts w:ascii="Times New Roman" w:hAnsi="Times New Roman" w:cs="Times New Roman"/>
              </w:rPr>
              <w:t xml:space="preserve">There are many aspects </w:t>
            </w:r>
            <w:r w:rsidR="009A642B" w:rsidRPr="00D45259">
              <w:rPr>
                <w:rFonts w:ascii="Times New Roman" w:hAnsi="Times New Roman" w:cs="Times New Roman"/>
              </w:rPr>
              <w:t xml:space="preserve">of writing, but the data tells us that we need </w:t>
            </w:r>
            <w:r w:rsidRPr="00D45259">
              <w:rPr>
                <w:rFonts w:ascii="Times New Roman" w:hAnsi="Times New Roman" w:cs="Times New Roman"/>
              </w:rPr>
              <w:t xml:space="preserve">to focus on non-fiction </w:t>
            </w:r>
            <w:r w:rsidR="009A642B" w:rsidRPr="00D45259">
              <w:rPr>
                <w:rFonts w:ascii="Times New Roman" w:hAnsi="Times New Roman" w:cs="Times New Roman"/>
              </w:rPr>
              <w:t>writing.</w:t>
            </w:r>
            <w:r w:rsidR="00456934" w:rsidRPr="00D45259">
              <w:rPr>
                <w:rFonts w:ascii="Times New Roman" w:hAnsi="Times New Roman" w:cs="Times New Roman"/>
              </w:rPr>
              <w:t xml:space="preserve"> T</w:t>
            </w:r>
            <w:r w:rsidRPr="00D45259">
              <w:rPr>
                <w:rFonts w:ascii="Times New Roman" w:hAnsi="Times New Roman" w:cs="Times New Roman"/>
              </w:rPr>
              <w:t xml:space="preserve">here are many strategies to improve </w:t>
            </w:r>
            <w:r w:rsidR="009A642B" w:rsidRPr="00D45259">
              <w:rPr>
                <w:rFonts w:ascii="Times New Roman" w:hAnsi="Times New Roman" w:cs="Times New Roman"/>
              </w:rPr>
              <w:t>writing</w:t>
            </w:r>
            <w:r w:rsidRPr="00D45259">
              <w:rPr>
                <w:rFonts w:ascii="Times New Roman" w:hAnsi="Times New Roman" w:cs="Times New Roman"/>
              </w:rPr>
              <w:t xml:space="preserve">, </w:t>
            </w:r>
            <w:r w:rsidR="00456934" w:rsidRPr="00D45259">
              <w:rPr>
                <w:rFonts w:ascii="Times New Roman" w:hAnsi="Times New Roman" w:cs="Times New Roman"/>
              </w:rPr>
              <w:t>but research and outside technical experts helped us determine</w:t>
            </w:r>
            <w:r w:rsidR="009A642B" w:rsidRPr="00D45259">
              <w:rPr>
                <w:rFonts w:ascii="Times New Roman" w:hAnsi="Times New Roman" w:cs="Times New Roman"/>
              </w:rPr>
              <w:t xml:space="preserve"> we</w:t>
            </w:r>
            <w:r w:rsidRPr="00D45259">
              <w:rPr>
                <w:rFonts w:ascii="Times New Roman" w:hAnsi="Times New Roman" w:cs="Times New Roman"/>
              </w:rPr>
              <w:t xml:space="preserve">’ll get the most out of implementing </w:t>
            </w:r>
            <w:r w:rsidR="009A642B" w:rsidRPr="00D45259">
              <w:rPr>
                <w:rFonts w:ascii="Times New Roman" w:hAnsi="Times New Roman" w:cs="Times New Roman"/>
              </w:rPr>
              <w:t>quick writes and dictated writing, strategies that everyone will be able to use and</w:t>
            </w:r>
            <w:r w:rsidR="00456934" w:rsidRPr="00D45259">
              <w:rPr>
                <w:rFonts w:ascii="Times New Roman" w:hAnsi="Times New Roman" w:cs="Times New Roman"/>
              </w:rPr>
              <w:t xml:space="preserve"> are of moderate complexity.  When</w:t>
            </w:r>
            <w:r w:rsidR="009A642B" w:rsidRPr="00D45259">
              <w:rPr>
                <w:rFonts w:ascii="Times New Roman" w:hAnsi="Times New Roman" w:cs="Times New Roman"/>
              </w:rPr>
              <w:t xml:space="preserve"> the implementation of tho</w:t>
            </w:r>
            <w:r w:rsidR="00981FB3" w:rsidRPr="00D45259">
              <w:rPr>
                <w:rFonts w:ascii="Times New Roman" w:hAnsi="Times New Roman" w:cs="Times New Roman"/>
              </w:rPr>
              <w:t>se is solid, we will move on to a more complex strategy – explicit instruction in writing.</w:t>
            </w:r>
          </w:p>
        </w:tc>
      </w:tr>
      <w:tr w:rsidR="00BF0B7D" w:rsidRPr="00654D85" w14:paraId="6A9452EB" w14:textId="77777777" w:rsidTr="00B3038A">
        <w:tc>
          <w:tcPr>
            <w:tcW w:w="2898" w:type="dxa"/>
          </w:tcPr>
          <w:p w14:paraId="137EF501" w14:textId="44898AAC" w:rsidR="009A108D" w:rsidRDefault="009A108D" w:rsidP="000502E2">
            <w:pPr>
              <w:pStyle w:val="ListParagraph"/>
              <w:numPr>
                <w:ilvl w:val="0"/>
                <w:numId w:val="26"/>
              </w:numPr>
              <w:rPr>
                <w:rFonts w:ascii="Times New Roman" w:hAnsi="Times New Roman" w:cs="Times New Roman"/>
                <w:i/>
                <w:sz w:val="24"/>
                <w:szCs w:val="24"/>
              </w:rPr>
            </w:pPr>
            <w:r w:rsidRPr="00456934">
              <w:rPr>
                <w:rFonts w:ascii="Times New Roman" w:hAnsi="Times New Roman" w:cs="Times New Roman"/>
                <w:b/>
                <w:i/>
                <w:sz w:val="24"/>
                <w:szCs w:val="24"/>
              </w:rPr>
              <w:lastRenderedPageBreak/>
              <w:t>Demonstration:</w:t>
            </w:r>
            <w:r w:rsidRPr="00456934">
              <w:rPr>
                <w:rFonts w:ascii="Times New Roman" w:hAnsi="Times New Roman" w:cs="Times New Roman"/>
                <w:i/>
                <w:sz w:val="24"/>
                <w:szCs w:val="24"/>
              </w:rPr>
              <w:t xml:space="preserve"> Learners must see models of what it i</w:t>
            </w:r>
            <w:r w:rsidR="007354F1" w:rsidRPr="00456934">
              <w:rPr>
                <w:rFonts w:ascii="Times New Roman" w:hAnsi="Times New Roman" w:cs="Times New Roman"/>
                <w:i/>
                <w:sz w:val="24"/>
                <w:szCs w:val="24"/>
              </w:rPr>
              <w:t xml:space="preserve">s </w:t>
            </w:r>
            <w:r w:rsidR="00456934">
              <w:rPr>
                <w:rFonts w:ascii="Times New Roman" w:hAnsi="Times New Roman" w:cs="Times New Roman"/>
                <w:i/>
                <w:sz w:val="24"/>
                <w:szCs w:val="24"/>
              </w:rPr>
              <w:t>that they are expected t</w:t>
            </w:r>
            <w:r w:rsidR="007354F1" w:rsidRPr="00456934">
              <w:rPr>
                <w:rFonts w:ascii="Times New Roman" w:hAnsi="Times New Roman" w:cs="Times New Roman"/>
                <w:i/>
                <w:sz w:val="24"/>
                <w:szCs w:val="24"/>
              </w:rPr>
              <w:t>o implement</w:t>
            </w:r>
            <w:r w:rsidRPr="00456934">
              <w:rPr>
                <w:rFonts w:ascii="Times New Roman" w:hAnsi="Times New Roman" w:cs="Times New Roman"/>
                <w:i/>
                <w:sz w:val="24"/>
                <w:szCs w:val="24"/>
              </w:rPr>
              <w:t>.</w:t>
            </w:r>
          </w:p>
          <w:p w14:paraId="0889D273" w14:textId="77777777" w:rsidR="00FB2379" w:rsidRDefault="00FB2379" w:rsidP="00FB2379">
            <w:pPr>
              <w:pStyle w:val="ListParagraph"/>
              <w:ind w:left="360"/>
              <w:rPr>
                <w:rFonts w:ascii="Times New Roman" w:hAnsi="Times New Roman" w:cs="Times New Roman"/>
                <w:b/>
                <w:i/>
                <w:sz w:val="24"/>
                <w:szCs w:val="24"/>
              </w:rPr>
            </w:pPr>
          </w:p>
          <w:p w14:paraId="4DD02DEA" w14:textId="4179FD37" w:rsidR="00FB2379" w:rsidRPr="00FB2379" w:rsidRDefault="00FB2379" w:rsidP="00FB2379">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Theory and demonstration may occur simultaneously and in doing so will have reciprocal effects. (Joyce &amp; Showers, 2002)</w:t>
            </w:r>
          </w:p>
        </w:tc>
        <w:tc>
          <w:tcPr>
            <w:tcW w:w="4500" w:type="dxa"/>
          </w:tcPr>
          <w:p w14:paraId="094A2750" w14:textId="77777777" w:rsidR="009A108D" w:rsidRDefault="00AB0C54" w:rsidP="00AB0C54">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Implementing a new swing technique can take up to 30 consecutive days of practice before becoming routine or a part of motor muscle memory.</w:t>
            </w:r>
          </w:p>
          <w:p w14:paraId="44310229" w14:textId="7CB4C62D" w:rsidR="00AB0C54" w:rsidRDefault="00AB0C54" w:rsidP="00AB0C54">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 xml:space="preserve">Demonstrations can be observed on video, television programming, through a teaching professional, or through illustrated articles in professional, golf magazines. </w:t>
            </w:r>
          </w:p>
          <w:p w14:paraId="467E3A7B" w14:textId="1AC2F4AB" w:rsidR="00AB0C54" w:rsidRPr="00AB0C54" w:rsidRDefault="00AB0C54" w:rsidP="00AB0C54">
            <w:pPr>
              <w:pStyle w:val="ListParagraph"/>
              <w:ind w:left="360"/>
              <w:rPr>
                <w:rFonts w:ascii="Times New Roman" w:hAnsi="Times New Roman" w:cs="Times New Roman"/>
                <w:sz w:val="24"/>
                <w:szCs w:val="24"/>
              </w:rPr>
            </w:pPr>
          </w:p>
        </w:tc>
        <w:tc>
          <w:tcPr>
            <w:tcW w:w="6570" w:type="dxa"/>
          </w:tcPr>
          <w:p w14:paraId="6DF59DCD" w14:textId="742E1EF1" w:rsidR="00FB2379" w:rsidRPr="00FB2379" w:rsidRDefault="009A108D" w:rsidP="00FB2379">
            <w:pPr>
              <w:pStyle w:val="ListParagraph"/>
              <w:numPr>
                <w:ilvl w:val="0"/>
                <w:numId w:val="27"/>
              </w:numPr>
              <w:rPr>
                <w:rFonts w:ascii="Times New Roman" w:hAnsi="Times New Roman" w:cs="Times New Roman"/>
                <w:sz w:val="24"/>
                <w:szCs w:val="24"/>
              </w:rPr>
            </w:pPr>
            <w:r w:rsidRPr="00FB2379">
              <w:rPr>
                <w:rFonts w:ascii="Times New Roman" w:hAnsi="Times New Roman" w:cs="Times New Roman"/>
                <w:sz w:val="24"/>
                <w:szCs w:val="24"/>
              </w:rPr>
              <w:t>Teachers mu</w:t>
            </w:r>
            <w:r w:rsidR="00A6041F">
              <w:rPr>
                <w:rFonts w:ascii="Times New Roman" w:hAnsi="Times New Roman" w:cs="Times New Roman"/>
                <w:sz w:val="24"/>
                <w:szCs w:val="24"/>
              </w:rPr>
              <w:t>st see 20 or more demonstrations t</w:t>
            </w:r>
            <w:r w:rsidR="007D47E8">
              <w:rPr>
                <w:rFonts w:ascii="Times New Roman" w:hAnsi="Times New Roman" w:cs="Times New Roman"/>
                <w:sz w:val="24"/>
                <w:szCs w:val="24"/>
              </w:rPr>
              <w:t xml:space="preserve">o </w:t>
            </w:r>
            <w:r w:rsidR="00A6041F">
              <w:rPr>
                <w:rFonts w:ascii="Times New Roman" w:hAnsi="Times New Roman" w:cs="Times New Roman"/>
                <w:sz w:val="24"/>
                <w:szCs w:val="24"/>
              </w:rPr>
              <w:t>develop a base for adequate skill development for a strategy of medium complexity. (</w:t>
            </w:r>
            <w:r w:rsidR="00F73F65">
              <w:rPr>
                <w:rFonts w:ascii="Times New Roman" w:hAnsi="Times New Roman" w:cs="Times New Roman"/>
                <w:sz w:val="24"/>
                <w:szCs w:val="24"/>
              </w:rPr>
              <w:t>Joyce, Weil, &amp; Showers, 1992</w:t>
            </w:r>
            <w:r w:rsidR="00A6041F">
              <w:rPr>
                <w:rFonts w:ascii="Times New Roman" w:hAnsi="Times New Roman" w:cs="Times New Roman"/>
                <w:sz w:val="24"/>
                <w:szCs w:val="24"/>
              </w:rPr>
              <w:t>)</w:t>
            </w:r>
          </w:p>
          <w:p w14:paraId="5E83AF6B" w14:textId="77777777" w:rsidR="00FB2379" w:rsidRDefault="00FB2379" w:rsidP="00FB2379">
            <w:pPr>
              <w:pStyle w:val="ListParagraph"/>
              <w:numPr>
                <w:ilvl w:val="0"/>
                <w:numId w:val="27"/>
              </w:numPr>
              <w:rPr>
                <w:rFonts w:ascii="Times New Roman" w:hAnsi="Times New Roman" w:cs="Times New Roman"/>
                <w:sz w:val="24"/>
                <w:szCs w:val="24"/>
              </w:rPr>
            </w:pPr>
            <w:r w:rsidRPr="00FB2379">
              <w:rPr>
                <w:rFonts w:ascii="Times New Roman" w:hAnsi="Times New Roman" w:cs="Times New Roman"/>
                <w:sz w:val="24"/>
                <w:szCs w:val="24"/>
              </w:rPr>
              <w:t xml:space="preserve">Demonstrations </w:t>
            </w:r>
            <w:r w:rsidR="009A108D" w:rsidRPr="00FB2379">
              <w:rPr>
                <w:rFonts w:ascii="Times New Roman" w:hAnsi="Times New Roman" w:cs="Times New Roman"/>
                <w:sz w:val="24"/>
                <w:szCs w:val="24"/>
              </w:rPr>
              <w:t xml:space="preserve">can be </w:t>
            </w:r>
            <w:r w:rsidRPr="00FB2379">
              <w:rPr>
                <w:rFonts w:ascii="Times New Roman" w:hAnsi="Times New Roman" w:cs="Times New Roman"/>
                <w:sz w:val="24"/>
                <w:szCs w:val="24"/>
              </w:rPr>
              <w:t>watched on v</w:t>
            </w:r>
            <w:r w:rsidR="009A108D" w:rsidRPr="00FB2379">
              <w:rPr>
                <w:rFonts w:ascii="Times New Roman" w:hAnsi="Times New Roman" w:cs="Times New Roman"/>
                <w:sz w:val="24"/>
                <w:szCs w:val="24"/>
              </w:rPr>
              <w:t>ideo</w:t>
            </w:r>
            <w:r w:rsidRPr="00FB2379">
              <w:rPr>
                <w:rFonts w:ascii="Times New Roman" w:hAnsi="Times New Roman" w:cs="Times New Roman"/>
                <w:sz w:val="24"/>
                <w:szCs w:val="24"/>
              </w:rPr>
              <w:t>tape</w:t>
            </w:r>
            <w:r w:rsidR="009A108D" w:rsidRPr="00FB2379">
              <w:rPr>
                <w:rFonts w:ascii="Times New Roman" w:hAnsi="Times New Roman" w:cs="Times New Roman"/>
                <w:sz w:val="24"/>
                <w:szCs w:val="24"/>
              </w:rPr>
              <w:t xml:space="preserve">, </w:t>
            </w:r>
            <w:r w:rsidRPr="00FB2379">
              <w:rPr>
                <w:rFonts w:ascii="Times New Roman" w:hAnsi="Times New Roman" w:cs="Times New Roman"/>
                <w:sz w:val="24"/>
                <w:szCs w:val="24"/>
              </w:rPr>
              <w:t xml:space="preserve">performed </w:t>
            </w:r>
            <w:r w:rsidR="009A108D" w:rsidRPr="00FB2379">
              <w:rPr>
                <w:rFonts w:ascii="Times New Roman" w:hAnsi="Times New Roman" w:cs="Times New Roman"/>
                <w:sz w:val="24"/>
                <w:szCs w:val="24"/>
              </w:rPr>
              <w:t>at a collaborative team meeting</w:t>
            </w:r>
            <w:r w:rsidR="003D2524" w:rsidRPr="00FB2379">
              <w:rPr>
                <w:rFonts w:ascii="Times New Roman" w:hAnsi="Times New Roman" w:cs="Times New Roman"/>
                <w:sz w:val="24"/>
                <w:szCs w:val="24"/>
              </w:rPr>
              <w:t xml:space="preserve"> or professional development session</w:t>
            </w:r>
            <w:r w:rsidR="009A108D" w:rsidRPr="00FB2379">
              <w:rPr>
                <w:rFonts w:ascii="Times New Roman" w:hAnsi="Times New Roman" w:cs="Times New Roman"/>
                <w:sz w:val="24"/>
                <w:szCs w:val="24"/>
              </w:rPr>
              <w:t xml:space="preserve">, or </w:t>
            </w:r>
            <w:r w:rsidRPr="00FB2379">
              <w:rPr>
                <w:rFonts w:ascii="Times New Roman" w:hAnsi="Times New Roman" w:cs="Times New Roman"/>
                <w:sz w:val="24"/>
                <w:szCs w:val="24"/>
              </w:rPr>
              <w:t>implemented</w:t>
            </w:r>
            <w:r w:rsidR="009A108D" w:rsidRPr="00FB2379">
              <w:rPr>
                <w:rFonts w:ascii="Times New Roman" w:hAnsi="Times New Roman" w:cs="Times New Roman"/>
                <w:sz w:val="24"/>
                <w:szCs w:val="24"/>
              </w:rPr>
              <w:t xml:space="preserve"> </w:t>
            </w:r>
            <w:r w:rsidRPr="00FB2379">
              <w:rPr>
                <w:rFonts w:ascii="Times New Roman" w:hAnsi="Times New Roman" w:cs="Times New Roman"/>
                <w:sz w:val="24"/>
                <w:szCs w:val="24"/>
              </w:rPr>
              <w:t xml:space="preserve">live with </w:t>
            </w:r>
            <w:r w:rsidR="009A108D" w:rsidRPr="00FB2379">
              <w:rPr>
                <w:rFonts w:ascii="Times New Roman" w:hAnsi="Times New Roman" w:cs="Times New Roman"/>
                <w:sz w:val="24"/>
                <w:szCs w:val="24"/>
              </w:rPr>
              <w:t>students in a classroom.</w:t>
            </w:r>
          </w:p>
          <w:p w14:paraId="4722CE59" w14:textId="77777777" w:rsidR="00FB2379" w:rsidRDefault="003D2524" w:rsidP="00FB2379">
            <w:pPr>
              <w:pStyle w:val="ListParagraph"/>
              <w:numPr>
                <w:ilvl w:val="0"/>
                <w:numId w:val="27"/>
              </w:numPr>
              <w:rPr>
                <w:rFonts w:ascii="Times New Roman" w:hAnsi="Times New Roman" w:cs="Times New Roman"/>
                <w:sz w:val="24"/>
                <w:szCs w:val="24"/>
              </w:rPr>
            </w:pPr>
            <w:r w:rsidRPr="00FB2379">
              <w:rPr>
                <w:rFonts w:ascii="Times New Roman" w:hAnsi="Times New Roman" w:cs="Times New Roman"/>
                <w:sz w:val="24"/>
                <w:szCs w:val="24"/>
              </w:rPr>
              <w:t>Following de</w:t>
            </w:r>
            <w:r w:rsidR="00FB2379">
              <w:rPr>
                <w:rFonts w:ascii="Times New Roman" w:hAnsi="Times New Roman" w:cs="Times New Roman"/>
                <w:sz w:val="24"/>
                <w:szCs w:val="24"/>
              </w:rPr>
              <w:t>monstrations colleagues discuss:</w:t>
            </w:r>
          </w:p>
          <w:p w14:paraId="16234C05" w14:textId="2E0A5244" w:rsidR="00FB2379" w:rsidRDefault="003D2524" w:rsidP="00FB2379">
            <w:pPr>
              <w:pStyle w:val="ListParagraph"/>
              <w:numPr>
                <w:ilvl w:val="1"/>
                <w:numId w:val="27"/>
              </w:numPr>
              <w:rPr>
                <w:rFonts w:ascii="Times New Roman" w:hAnsi="Times New Roman" w:cs="Times New Roman"/>
                <w:sz w:val="24"/>
                <w:szCs w:val="24"/>
              </w:rPr>
            </w:pPr>
            <w:r w:rsidRPr="00FB2379">
              <w:rPr>
                <w:rFonts w:ascii="Times New Roman" w:hAnsi="Times New Roman" w:cs="Times New Roman"/>
                <w:sz w:val="24"/>
                <w:szCs w:val="24"/>
              </w:rPr>
              <w:t>C – Content</w:t>
            </w:r>
            <w:r w:rsidR="00FB2379">
              <w:rPr>
                <w:rFonts w:ascii="Times New Roman" w:hAnsi="Times New Roman" w:cs="Times New Roman"/>
                <w:sz w:val="24"/>
                <w:szCs w:val="24"/>
              </w:rPr>
              <w:t>:</w:t>
            </w:r>
            <w:r w:rsidRPr="00FB2379">
              <w:rPr>
                <w:rFonts w:ascii="Times New Roman" w:hAnsi="Times New Roman" w:cs="Times New Roman"/>
                <w:sz w:val="24"/>
                <w:szCs w:val="24"/>
              </w:rPr>
              <w:t xml:space="preserve"> What content was taught?  </w:t>
            </w:r>
          </w:p>
          <w:p w14:paraId="177C5AF3" w14:textId="5D02C69B" w:rsidR="00FB2379" w:rsidRDefault="00FB2379" w:rsidP="00FB2379">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P – P</w:t>
            </w:r>
            <w:r w:rsidR="003D2524" w:rsidRPr="00FB2379">
              <w:rPr>
                <w:rFonts w:ascii="Times New Roman" w:hAnsi="Times New Roman" w:cs="Times New Roman"/>
                <w:sz w:val="24"/>
                <w:szCs w:val="24"/>
              </w:rPr>
              <w:t>rocess</w:t>
            </w:r>
            <w:r>
              <w:rPr>
                <w:rFonts w:ascii="Times New Roman" w:hAnsi="Times New Roman" w:cs="Times New Roman"/>
                <w:sz w:val="24"/>
                <w:szCs w:val="24"/>
              </w:rPr>
              <w:t>:</w:t>
            </w:r>
            <w:r w:rsidR="003D2524" w:rsidRPr="00FB2379">
              <w:rPr>
                <w:rFonts w:ascii="Times New Roman" w:hAnsi="Times New Roman" w:cs="Times New Roman"/>
                <w:sz w:val="24"/>
                <w:szCs w:val="24"/>
              </w:rPr>
              <w:t xml:space="preserve"> What moves did the teacher go through to teach the content?  </w:t>
            </w:r>
          </w:p>
          <w:p w14:paraId="50EE1D17" w14:textId="77777777" w:rsidR="009A108D" w:rsidRDefault="003D2524" w:rsidP="00FB2379">
            <w:pPr>
              <w:pStyle w:val="ListParagraph"/>
              <w:numPr>
                <w:ilvl w:val="1"/>
                <w:numId w:val="27"/>
              </w:numPr>
              <w:rPr>
                <w:rFonts w:ascii="Times New Roman" w:hAnsi="Times New Roman" w:cs="Times New Roman"/>
                <w:sz w:val="24"/>
                <w:szCs w:val="24"/>
              </w:rPr>
            </w:pPr>
            <w:r w:rsidRPr="00FB2379">
              <w:rPr>
                <w:rFonts w:ascii="Times New Roman" w:hAnsi="Times New Roman" w:cs="Times New Roman"/>
                <w:sz w:val="24"/>
                <w:szCs w:val="24"/>
              </w:rPr>
              <w:t>R-Response</w:t>
            </w:r>
            <w:r w:rsidR="00FB2379">
              <w:rPr>
                <w:rFonts w:ascii="Times New Roman" w:hAnsi="Times New Roman" w:cs="Times New Roman"/>
                <w:sz w:val="24"/>
                <w:szCs w:val="24"/>
              </w:rPr>
              <w:t>:</w:t>
            </w:r>
            <w:r w:rsidRPr="00FB2379">
              <w:rPr>
                <w:rFonts w:ascii="Times New Roman" w:hAnsi="Times New Roman" w:cs="Times New Roman"/>
                <w:sz w:val="24"/>
                <w:szCs w:val="24"/>
              </w:rPr>
              <w:t xml:space="preserve"> How did </w:t>
            </w:r>
            <w:r w:rsidR="00FB2379">
              <w:rPr>
                <w:rFonts w:ascii="Times New Roman" w:hAnsi="Times New Roman" w:cs="Times New Roman"/>
                <w:sz w:val="24"/>
                <w:szCs w:val="24"/>
              </w:rPr>
              <w:t xml:space="preserve">the students </w:t>
            </w:r>
            <w:r w:rsidRPr="00FB2379">
              <w:rPr>
                <w:rFonts w:ascii="Times New Roman" w:hAnsi="Times New Roman" w:cs="Times New Roman"/>
                <w:sz w:val="24"/>
                <w:szCs w:val="24"/>
              </w:rPr>
              <w:t>respond to the instruction?</w:t>
            </w:r>
            <w:r w:rsidR="00FB2379">
              <w:rPr>
                <w:rFonts w:ascii="Times New Roman" w:hAnsi="Times New Roman" w:cs="Times New Roman"/>
                <w:sz w:val="24"/>
                <w:szCs w:val="24"/>
              </w:rPr>
              <w:t xml:space="preserve"> (Calhoun, 2016)</w:t>
            </w:r>
          </w:p>
          <w:p w14:paraId="73965DAB" w14:textId="343E3117" w:rsidR="00FB2379" w:rsidRPr="00FB2379" w:rsidRDefault="00FB2379" w:rsidP="00FB2379">
            <w:pPr>
              <w:pStyle w:val="ListParagraph"/>
              <w:ind w:left="360"/>
              <w:rPr>
                <w:rFonts w:ascii="Times New Roman" w:hAnsi="Times New Roman" w:cs="Times New Roman"/>
                <w:sz w:val="24"/>
                <w:szCs w:val="24"/>
              </w:rPr>
            </w:pPr>
          </w:p>
        </w:tc>
      </w:tr>
      <w:tr w:rsidR="00BF0B7D" w:rsidRPr="00654D85" w14:paraId="330DBD0F" w14:textId="77777777" w:rsidTr="00B3038A">
        <w:tc>
          <w:tcPr>
            <w:tcW w:w="2898" w:type="dxa"/>
          </w:tcPr>
          <w:p w14:paraId="4DCED088" w14:textId="272CC805" w:rsidR="009A108D" w:rsidRDefault="009A108D" w:rsidP="000502E2">
            <w:pPr>
              <w:pStyle w:val="ListParagraph"/>
              <w:numPr>
                <w:ilvl w:val="0"/>
                <w:numId w:val="26"/>
              </w:numPr>
              <w:rPr>
                <w:rFonts w:ascii="Times New Roman" w:hAnsi="Times New Roman" w:cs="Times New Roman"/>
                <w:i/>
                <w:sz w:val="24"/>
                <w:szCs w:val="24"/>
              </w:rPr>
            </w:pPr>
            <w:r w:rsidRPr="00F364B9">
              <w:rPr>
                <w:rFonts w:ascii="Times New Roman" w:hAnsi="Times New Roman" w:cs="Times New Roman"/>
                <w:b/>
                <w:i/>
                <w:sz w:val="24"/>
                <w:szCs w:val="24"/>
              </w:rPr>
              <w:t>Practice:</w:t>
            </w:r>
            <w:r w:rsidRPr="00F364B9">
              <w:rPr>
                <w:rFonts w:ascii="Times New Roman" w:hAnsi="Times New Roman" w:cs="Times New Roman"/>
                <w:i/>
                <w:sz w:val="24"/>
                <w:szCs w:val="24"/>
              </w:rPr>
              <w:t xml:space="preserve"> Learners must have multiple opportunities to practice the new skills they are learning in order to attain executive control. </w:t>
            </w:r>
          </w:p>
          <w:p w14:paraId="5FF2D15B" w14:textId="77777777" w:rsidR="00662A43" w:rsidRDefault="00662A43" w:rsidP="00662A43">
            <w:pPr>
              <w:rPr>
                <w:rFonts w:ascii="Times New Roman" w:hAnsi="Times New Roman" w:cs="Times New Roman"/>
                <w:i/>
                <w:sz w:val="24"/>
                <w:szCs w:val="24"/>
              </w:rPr>
            </w:pPr>
          </w:p>
          <w:p w14:paraId="7D06490A" w14:textId="77777777" w:rsidR="00662A43" w:rsidRDefault="00662A43" w:rsidP="00662A43">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Practice should occur in both the workshop and the workplace.</w:t>
            </w:r>
          </w:p>
          <w:p w14:paraId="752D123F" w14:textId="77777777" w:rsidR="00147D0F" w:rsidRDefault="00147D0F" w:rsidP="00147D0F">
            <w:pPr>
              <w:pStyle w:val="ListParagraph"/>
              <w:ind w:left="360"/>
              <w:rPr>
                <w:rFonts w:ascii="Times New Roman" w:hAnsi="Times New Roman" w:cs="Times New Roman"/>
                <w:sz w:val="24"/>
                <w:szCs w:val="24"/>
              </w:rPr>
            </w:pPr>
          </w:p>
          <w:p w14:paraId="573DED7E" w14:textId="3FD3CDA0" w:rsidR="00147D0F" w:rsidRPr="00662A43" w:rsidRDefault="002177AA" w:rsidP="002177AA">
            <w:pPr>
              <w:pStyle w:val="ListParagraph"/>
              <w:numPr>
                <w:ilvl w:val="0"/>
                <w:numId w:val="32"/>
              </w:numPr>
              <w:rPr>
                <w:rFonts w:ascii="Times New Roman" w:hAnsi="Times New Roman" w:cs="Times New Roman"/>
                <w:sz w:val="24"/>
                <w:szCs w:val="24"/>
              </w:rPr>
            </w:pPr>
            <w:r>
              <w:rPr>
                <w:rFonts w:ascii="Times New Roman" w:hAnsi="Times New Roman" w:cs="Times New Roman"/>
                <w:sz w:val="24"/>
                <w:szCs w:val="24"/>
              </w:rPr>
              <w:t>Set expectations for practice and study the implementation of the new strategy and the outcomes that result.</w:t>
            </w:r>
          </w:p>
        </w:tc>
        <w:tc>
          <w:tcPr>
            <w:tcW w:w="4500" w:type="dxa"/>
          </w:tcPr>
          <w:p w14:paraId="64C55B13" w14:textId="195B1920" w:rsidR="00F364B9" w:rsidRPr="006B26AA" w:rsidRDefault="00F364B9" w:rsidP="006B26AA">
            <w:pPr>
              <w:pStyle w:val="ListParagraph"/>
              <w:numPr>
                <w:ilvl w:val="0"/>
                <w:numId w:val="32"/>
              </w:numPr>
              <w:rPr>
                <w:rFonts w:ascii="Times New Roman" w:hAnsi="Times New Roman" w:cs="Times New Roman"/>
                <w:sz w:val="24"/>
                <w:szCs w:val="24"/>
              </w:rPr>
            </w:pPr>
            <w:r w:rsidRPr="00AB0C54">
              <w:rPr>
                <w:rFonts w:ascii="Times New Roman" w:hAnsi="Times New Roman" w:cs="Times New Roman"/>
                <w:sz w:val="24"/>
                <w:szCs w:val="24"/>
              </w:rPr>
              <w:t xml:space="preserve">Workshop: </w:t>
            </w:r>
            <w:r w:rsidR="006B26AA">
              <w:rPr>
                <w:rFonts w:ascii="Times New Roman" w:hAnsi="Times New Roman" w:cs="Times New Roman"/>
                <w:sz w:val="24"/>
                <w:szCs w:val="24"/>
              </w:rPr>
              <w:t xml:space="preserve"> </w:t>
            </w:r>
            <w:r w:rsidR="00AB0C54" w:rsidRPr="006B26AA">
              <w:rPr>
                <w:rFonts w:ascii="Times New Roman" w:hAnsi="Times New Roman" w:cs="Times New Roman"/>
                <w:sz w:val="24"/>
                <w:szCs w:val="24"/>
              </w:rPr>
              <w:t>Short-game practice area</w:t>
            </w:r>
            <w:r w:rsidR="006B26AA">
              <w:rPr>
                <w:rFonts w:ascii="Times New Roman" w:hAnsi="Times New Roman" w:cs="Times New Roman"/>
                <w:sz w:val="24"/>
                <w:szCs w:val="24"/>
              </w:rPr>
              <w:t xml:space="preserve"> and </w:t>
            </w:r>
            <w:r w:rsidR="00AB0C54" w:rsidRPr="006B26AA">
              <w:rPr>
                <w:rFonts w:ascii="Times New Roman" w:hAnsi="Times New Roman" w:cs="Times New Roman"/>
                <w:sz w:val="24"/>
                <w:szCs w:val="24"/>
              </w:rPr>
              <w:t>practice green</w:t>
            </w:r>
          </w:p>
          <w:p w14:paraId="40B5C742" w14:textId="77777777" w:rsidR="00AB0C54" w:rsidRDefault="00AB0C54" w:rsidP="009A108D">
            <w:pPr>
              <w:rPr>
                <w:rFonts w:ascii="Times New Roman" w:hAnsi="Times New Roman" w:cs="Times New Roman"/>
                <w:sz w:val="24"/>
                <w:szCs w:val="24"/>
              </w:rPr>
            </w:pPr>
          </w:p>
          <w:p w14:paraId="56DFB18C" w14:textId="77777777" w:rsidR="006B26AA" w:rsidRDefault="006B26AA" w:rsidP="009A108D">
            <w:pPr>
              <w:rPr>
                <w:rFonts w:ascii="Times New Roman" w:hAnsi="Times New Roman" w:cs="Times New Roman"/>
                <w:sz w:val="24"/>
                <w:szCs w:val="24"/>
              </w:rPr>
            </w:pPr>
          </w:p>
          <w:p w14:paraId="5EAB284A" w14:textId="77777777" w:rsidR="006B26AA" w:rsidRDefault="006B26AA" w:rsidP="009A108D">
            <w:pPr>
              <w:rPr>
                <w:rFonts w:ascii="Times New Roman" w:hAnsi="Times New Roman" w:cs="Times New Roman"/>
                <w:sz w:val="24"/>
                <w:szCs w:val="24"/>
              </w:rPr>
            </w:pPr>
          </w:p>
          <w:p w14:paraId="67359651" w14:textId="77777777" w:rsidR="006B26AA" w:rsidRDefault="006B26AA" w:rsidP="009A108D">
            <w:pPr>
              <w:rPr>
                <w:rFonts w:ascii="Times New Roman" w:hAnsi="Times New Roman" w:cs="Times New Roman"/>
                <w:sz w:val="24"/>
                <w:szCs w:val="24"/>
              </w:rPr>
            </w:pPr>
          </w:p>
          <w:p w14:paraId="0209A709" w14:textId="671EE08F" w:rsidR="00F364B9" w:rsidRDefault="004A7046" w:rsidP="00AB0C54">
            <w:pPr>
              <w:pStyle w:val="ListParagraph"/>
              <w:numPr>
                <w:ilvl w:val="0"/>
                <w:numId w:val="32"/>
              </w:numPr>
              <w:rPr>
                <w:rFonts w:ascii="Times New Roman" w:hAnsi="Times New Roman" w:cs="Times New Roman"/>
                <w:sz w:val="24"/>
                <w:szCs w:val="24"/>
              </w:rPr>
            </w:pPr>
            <w:r w:rsidRPr="00AB0C54">
              <w:rPr>
                <w:rFonts w:ascii="Times New Roman" w:hAnsi="Times New Roman" w:cs="Times New Roman"/>
                <w:sz w:val="24"/>
                <w:szCs w:val="24"/>
              </w:rPr>
              <w:t xml:space="preserve">Workshop </w:t>
            </w:r>
            <w:r w:rsidR="003A1A31" w:rsidRPr="00AB0C54">
              <w:rPr>
                <w:rFonts w:ascii="Times New Roman" w:hAnsi="Times New Roman" w:cs="Times New Roman"/>
                <w:sz w:val="24"/>
                <w:szCs w:val="24"/>
              </w:rPr>
              <w:t xml:space="preserve">Expectations: </w:t>
            </w:r>
          </w:p>
          <w:p w14:paraId="018C9A75" w14:textId="4E82B9CD" w:rsidR="00AB0C54" w:rsidRPr="006B26AA" w:rsidRDefault="00AB0C54" w:rsidP="006B26AA">
            <w:pPr>
              <w:pStyle w:val="ListParagraph"/>
              <w:numPr>
                <w:ilvl w:val="0"/>
                <w:numId w:val="41"/>
              </w:numPr>
              <w:rPr>
                <w:rFonts w:ascii="Times New Roman" w:hAnsi="Times New Roman" w:cs="Times New Roman"/>
                <w:sz w:val="24"/>
                <w:szCs w:val="24"/>
              </w:rPr>
            </w:pPr>
            <w:r w:rsidRPr="006B26AA">
              <w:rPr>
                <w:rFonts w:ascii="Times New Roman" w:hAnsi="Times New Roman" w:cs="Times New Roman"/>
                <w:sz w:val="24"/>
                <w:szCs w:val="24"/>
              </w:rPr>
              <w:t xml:space="preserve">Golfer will </w:t>
            </w:r>
            <w:r w:rsidR="00BB2104" w:rsidRPr="006B26AA">
              <w:rPr>
                <w:rFonts w:ascii="Times New Roman" w:hAnsi="Times New Roman" w:cs="Times New Roman"/>
                <w:sz w:val="24"/>
                <w:szCs w:val="24"/>
              </w:rPr>
              <w:t>hit multiple shots from different locations using appropriate technique for the given lie/condition.</w:t>
            </w:r>
          </w:p>
          <w:p w14:paraId="081EDD1F" w14:textId="2315941A" w:rsidR="00BB2104" w:rsidRPr="006B26AA" w:rsidRDefault="00BB2104" w:rsidP="006B26AA">
            <w:pPr>
              <w:pStyle w:val="ListParagraph"/>
              <w:numPr>
                <w:ilvl w:val="0"/>
                <w:numId w:val="41"/>
              </w:numPr>
              <w:rPr>
                <w:rFonts w:ascii="Times New Roman" w:hAnsi="Times New Roman" w:cs="Times New Roman"/>
                <w:sz w:val="24"/>
                <w:szCs w:val="24"/>
              </w:rPr>
            </w:pPr>
            <w:r w:rsidRPr="006B26AA">
              <w:rPr>
                <w:rFonts w:ascii="Times New Roman" w:hAnsi="Times New Roman" w:cs="Times New Roman"/>
                <w:sz w:val="24"/>
                <w:szCs w:val="24"/>
              </w:rPr>
              <w:t>Golfer should monitor results and use this feedback to hone the skill</w:t>
            </w:r>
          </w:p>
          <w:p w14:paraId="288F4998" w14:textId="77777777" w:rsidR="00147D0F" w:rsidRDefault="00147D0F" w:rsidP="009A108D">
            <w:pPr>
              <w:rPr>
                <w:rFonts w:ascii="Times New Roman" w:hAnsi="Times New Roman" w:cs="Times New Roman"/>
                <w:sz w:val="24"/>
                <w:szCs w:val="24"/>
              </w:rPr>
            </w:pPr>
          </w:p>
          <w:p w14:paraId="4759C263" w14:textId="159BD4E7" w:rsidR="00F364B9" w:rsidRPr="00AB0C54" w:rsidRDefault="00F364B9" w:rsidP="00AB0C54">
            <w:pPr>
              <w:pStyle w:val="ListParagraph"/>
              <w:numPr>
                <w:ilvl w:val="0"/>
                <w:numId w:val="32"/>
              </w:numPr>
              <w:rPr>
                <w:rFonts w:ascii="Times New Roman" w:hAnsi="Times New Roman" w:cs="Times New Roman"/>
                <w:sz w:val="24"/>
                <w:szCs w:val="24"/>
              </w:rPr>
            </w:pPr>
            <w:r w:rsidRPr="00AB0C54">
              <w:rPr>
                <w:rFonts w:ascii="Times New Roman" w:hAnsi="Times New Roman" w:cs="Times New Roman"/>
                <w:sz w:val="24"/>
                <w:szCs w:val="24"/>
              </w:rPr>
              <w:t>Workplace: Golf Course</w:t>
            </w:r>
          </w:p>
          <w:p w14:paraId="70E914FD" w14:textId="77777777" w:rsidR="004A7046" w:rsidRDefault="004A7046" w:rsidP="009A108D">
            <w:pPr>
              <w:rPr>
                <w:rFonts w:ascii="Times New Roman" w:hAnsi="Times New Roman" w:cs="Times New Roman"/>
                <w:sz w:val="24"/>
                <w:szCs w:val="24"/>
              </w:rPr>
            </w:pPr>
          </w:p>
          <w:p w14:paraId="6B0BD051" w14:textId="77777777" w:rsidR="006B26AA" w:rsidRDefault="006B26AA" w:rsidP="009A108D">
            <w:pPr>
              <w:rPr>
                <w:rFonts w:ascii="Times New Roman" w:hAnsi="Times New Roman" w:cs="Times New Roman"/>
                <w:sz w:val="24"/>
                <w:szCs w:val="24"/>
              </w:rPr>
            </w:pPr>
          </w:p>
          <w:p w14:paraId="0DDF78DF" w14:textId="598FB245" w:rsidR="00BB2104" w:rsidRPr="006B26AA" w:rsidRDefault="004A7046" w:rsidP="006B26AA">
            <w:pPr>
              <w:pStyle w:val="ListParagraph"/>
              <w:numPr>
                <w:ilvl w:val="0"/>
                <w:numId w:val="32"/>
              </w:numPr>
              <w:rPr>
                <w:rFonts w:ascii="Times New Roman" w:hAnsi="Times New Roman" w:cs="Times New Roman"/>
                <w:sz w:val="24"/>
                <w:szCs w:val="24"/>
              </w:rPr>
            </w:pPr>
            <w:r w:rsidRPr="00AB0C54">
              <w:rPr>
                <w:rFonts w:ascii="Times New Roman" w:hAnsi="Times New Roman" w:cs="Times New Roman"/>
                <w:sz w:val="24"/>
                <w:szCs w:val="24"/>
              </w:rPr>
              <w:t xml:space="preserve">Workplace </w:t>
            </w:r>
            <w:r w:rsidR="006B26AA">
              <w:rPr>
                <w:rFonts w:ascii="Times New Roman" w:hAnsi="Times New Roman" w:cs="Times New Roman"/>
                <w:sz w:val="24"/>
                <w:szCs w:val="24"/>
              </w:rPr>
              <w:t xml:space="preserve">Expectations: </w:t>
            </w:r>
            <w:r w:rsidR="00BB2104" w:rsidRPr="006B26AA">
              <w:rPr>
                <w:rFonts w:ascii="Times New Roman" w:hAnsi="Times New Roman" w:cs="Times New Roman"/>
                <w:sz w:val="24"/>
                <w:szCs w:val="24"/>
              </w:rPr>
              <w:t>Monitor effectiveness of skill development through data collection such as Up &amp; Downs (1 chip – 1 Putt), # of putts per green, # of greens hit in regulation.</w:t>
            </w:r>
          </w:p>
          <w:p w14:paraId="5E8C25C3" w14:textId="77777777" w:rsidR="002177AA" w:rsidRDefault="002177AA" w:rsidP="009A108D">
            <w:pPr>
              <w:rPr>
                <w:rFonts w:ascii="Times New Roman" w:hAnsi="Times New Roman" w:cs="Times New Roman"/>
                <w:sz w:val="24"/>
                <w:szCs w:val="24"/>
              </w:rPr>
            </w:pPr>
          </w:p>
          <w:p w14:paraId="7DCCD8BB" w14:textId="6D8D7424" w:rsidR="003A1A31" w:rsidRPr="00654D85" w:rsidRDefault="003A1A31" w:rsidP="009A108D">
            <w:pPr>
              <w:rPr>
                <w:rFonts w:ascii="Times New Roman" w:hAnsi="Times New Roman" w:cs="Times New Roman"/>
                <w:sz w:val="24"/>
                <w:szCs w:val="24"/>
              </w:rPr>
            </w:pPr>
          </w:p>
        </w:tc>
        <w:tc>
          <w:tcPr>
            <w:tcW w:w="6570" w:type="dxa"/>
          </w:tcPr>
          <w:p w14:paraId="0F606FF7" w14:textId="77777777" w:rsidR="00B0722D" w:rsidRDefault="00745B1C" w:rsidP="009A108D">
            <w:pPr>
              <w:pStyle w:val="ListParagraph"/>
              <w:numPr>
                <w:ilvl w:val="0"/>
                <w:numId w:val="38"/>
              </w:numPr>
              <w:rPr>
                <w:rFonts w:ascii="Times New Roman" w:hAnsi="Times New Roman" w:cs="Times New Roman"/>
                <w:sz w:val="24"/>
                <w:szCs w:val="24"/>
              </w:rPr>
            </w:pPr>
            <w:r w:rsidRPr="00B0722D">
              <w:rPr>
                <w:rFonts w:ascii="Times New Roman" w:hAnsi="Times New Roman" w:cs="Times New Roman"/>
                <w:sz w:val="24"/>
                <w:szCs w:val="24"/>
              </w:rPr>
              <w:t>Workshop:</w:t>
            </w:r>
            <w:r w:rsidR="00F364B9" w:rsidRPr="00B0722D">
              <w:rPr>
                <w:rFonts w:ascii="Times New Roman" w:hAnsi="Times New Roman" w:cs="Times New Roman"/>
                <w:sz w:val="24"/>
                <w:szCs w:val="24"/>
              </w:rPr>
              <w:t xml:space="preserve"> </w:t>
            </w:r>
            <w:r w:rsidR="003A1A31" w:rsidRPr="00B0722D">
              <w:rPr>
                <w:rFonts w:ascii="Times New Roman" w:hAnsi="Times New Roman" w:cs="Times New Roman"/>
                <w:sz w:val="24"/>
                <w:szCs w:val="24"/>
              </w:rPr>
              <w:t>Setting other than classroom</w:t>
            </w:r>
          </w:p>
          <w:p w14:paraId="36A37598" w14:textId="01B40F75" w:rsidR="00745B1C" w:rsidRPr="00B0722D" w:rsidRDefault="00147D0F" w:rsidP="00B0722D">
            <w:pPr>
              <w:pStyle w:val="ListParagraph"/>
              <w:ind w:left="360"/>
              <w:rPr>
                <w:rFonts w:ascii="Times New Roman" w:hAnsi="Times New Roman" w:cs="Times New Roman"/>
                <w:sz w:val="24"/>
                <w:szCs w:val="24"/>
              </w:rPr>
            </w:pPr>
            <w:r w:rsidRPr="00B0722D">
              <w:rPr>
                <w:rFonts w:ascii="Times New Roman" w:hAnsi="Times New Roman" w:cs="Times New Roman"/>
                <w:sz w:val="24"/>
                <w:szCs w:val="24"/>
              </w:rPr>
              <w:t xml:space="preserve">Teachers </w:t>
            </w:r>
            <w:r w:rsidR="00B0722D" w:rsidRPr="00B0722D">
              <w:rPr>
                <w:rFonts w:ascii="Times New Roman" w:hAnsi="Times New Roman" w:cs="Times New Roman"/>
                <w:sz w:val="24"/>
                <w:szCs w:val="24"/>
              </w:rPr>
              <w:t xml:space="preserve">should be rehearsing </w:t>
            </w:r>
            <w:r w:rsidRPr="00B0722D">
              <w:rPr>
                <w:rFonts w:ascii="Times New Roman" w:hAnsi="Times New Roman" w:cs="Times New Roman"/>
                <w:sz w:val="24"/>
                <w:szCs w:val="24"/>
              </w:rPr>
              <w:t xml:space="preserve">lessons in front of colleagues at </w:t>
            </w:r>
            <w:r w:rsidR="00662A43" w:rsidRPr="00B0722D">
              <w:rPr>
                <w:rFonts w:ascii="Times New Roman" w:hAnsi="Times New Roman" w:cs="Times New Roman"/>
                <w:sz w:val="24"/>
                <w:szCs w:val="24"/>
              </w:rPr>
              <w:t>collaborative team meeting</w:t>
            </w:r>
            <w:r w:rsidRPr="00B0722D">
              <w:rPr>
                <w:rFonts w:ascii="Times New Roman" w:hAnsi="Times New Roman" w:cs="Times New Roman"/>
                <w:sz w:val="24"/>
                <w:szCs w:val="24"/>
              </w:rPr>
              <w:t>s</w:t>
            </w:r>
            <w:r w:rsidR="00662A43" w:rsidRPr="00B0722D">
              <w:rPr>
                <w:rFonts w:ascii="Times New Roman" w:hAnsi="Times New Roman" w:cs="Times New Roman"/>
                <w:sz w:val="24"/>
                <w:szCs w:val="24"/>
              </w:rPr>
              <w:t xml:space="preserve">, </w:t>
            </w:r>
            <w:r w:rsidRPr="00B0722D">
              <w:rPr>
                <w:rFonts w:ascii="Times New Roman" w:hAnsi="Times New Roman" w:cs="Times New Roman"/>
                <w:sz w:val="24"/>
                <w:szCs w:val="24"/>
              </w:rPr>
              <w:t xml:space="preserve">during </w:t>
            </w:r>
            <w:r w:rsidR="00662A43" w:rsidRPr="00B0722D">
              <w:rPr>
                <w:rFonts w:ascii="Times New Roman" w:hAnsi="Times New Roman" w:cs="Times New Roman"/>
                <w:sz w:val="24"/>
                <w:szCs w:val="24"/>
              </w:rPr>
              <w:t>professional development</w:t>
            </w:r>
            <w:r w:rsidR="00B0722D" w:rsidRPr="00B0722D">
              <w:rPr>
                <w:rFonts w:ascii="Times New Roman" w:hAnsi="Times New Roman" w:cs="Times New Roman"/>
                <w:sz w:val="24"/>
                <w:szCs w:val="24"/>
              </w:rPr>
              <w:t xml:space="preserve"> sessions, and/or at one-on-one </w:t>
            </w:r>
            <w:r w:rsidRPr="00B0722D">
              <w:rPr>
                <w:rFonts w:ascii="Times New Roman" w:hAnsi="Times New Roman" w:cs="Times New Roman"/>
                <w:sz w:val="24"/>
                <w:szCs w:val="24"/>
              </w:rPr>
              <w:t>planning session</w:t>
            </w:r>
            <w:r w:rsidR="00B0722D" w:rsidRPr="00B0722D">
              <w:rPr>
                <w:rFonts w:ascii="Times New Roman" w:hAnsi="Times New Roman" w:cs="Times New Roman"/>
                <w:sz w:val="24"/>
                <w:szCs w:val="24"/>
              </w:rPr>
              <w:t>s</w:t>
            </w:r>
            <w:r w:rsidRPr="00B0722D">
              <w:rPr>
                <w:rFonts w:ascii="Times New Roman" w:hAnsi="Times New Roman" w:cs="Times New Roman"/>
                <w:sz w:val="24"/>
                <w:szCs w:val="24"/>
              </w:rPr>
              <w:t xml:space="preserve">. </w:t>
            </w:r>
          </w:p>
          <w:p w14:paraId="77C5F411" w14:textId="77777777" w:rsidR="003A1A31" w:rsidRDefault="003A1A31" w:rsidP="009A108D">
            <w:pPr>
              <w:rPr>
                <w:rFonts w:ascii="Times New Roman" w:hAnsi="Times New Roman" w:cs="Times New Roman"/>
                <w:sz w:val="24"/>
                <w:szCs w:val="24"/>
              </w:rPr>
            </w:pPr>
          </w:p>
          <w:p w14:paraId="282B5152" w14:textId="7E4ABA6D" w:rsidR="003A1A31" w:rsidRPr="00B0722D" w:rsidRDefault="004A7046" w:rsidP="00B0722D">
            <w:pPr>
              <w:pStyle w:val="ListParagraph"/>
              <w:numPr>
                <w:ilvl w:val="0"/>
                <w:numId w:val="38"/>
              </w:numPr>
              <w:rPr>
                <w:rFonts w:ascii="Times New Roman" w:hAnsi="Times New Roman" w:cs="Times New Roman"/>
                <w:sz w:val="24"/>
                <w:szCs w:val="24"/>
              </w:rPr>
            </w:pPr>
            <w:r w:rsidRPr="00B0722D">
              <w:rPr>
                <w:rFonts w:ascii="Times New Roman" w:hAnsi="Times New Roman" w:cs="Times New Roman"/>
                <w:sz w:val="24"/>
                <w:szCs w:val="24"/>
              </w:rPr>
              <w:t xml:space="preserve">Workshop </w:t>
            </w:r>
            <w:r w:rsidR="003A1A31" w:rsidRPr="00B0722D">
              <w:rPr>
                <w:rFonts w:ascii="Times New Roman" w:hAnsi="Times New Roman" w:cs="Times New Roman"/>
                <w:sz w:val="24"/>
                <w:szCs w:val="24"/>
              </w:rPr>
              <w:t>Expectations: Teach</w:t>
            </w:r>
            <w:r w:rsidR="00B0722D">
              <w:rPr>
                <w:rFonts w:ascii="Times New Roman" w:hAnsi="Times New Roman" w:cs="Times New Roman"/>
                <w:sz w:val="24"/>
                <w:szCs w:val="24"/>
              </w:rPr>
              <w:t xml:space="preserve">ers will plan and rehearse with </w:t>
            </w:r>
            <w:r w:rsidR="003A1A31" w:rsidRPr="00B0722D">
              <w:rPr>
                <w:rFonts w:ascii="Times New Roman" w:hAnsi="Times New Roman" w:cs="Times New Roman"/>
                <w:sz w:val="24"/>
                <w:szCs w:val="24"/>
              </w:rPr>
              <w:t>a partner a dictated writing lesson 2 times each week.</w:t>
            </w:r>
          </w:p>
          <w:p w14:paraId="7850E483" w14:textId="77777777" w:rsidR="00147D0F" w:rsidRDefault="00147D0F" w:rsidP="009A108D">
            <w:pPr>
              <w:rPr>
                <w:rFonts w:ascii="Times New Roman" w:hAnsi="Times New Roman" w:cs="Times New Roman"/>
                <w:sz w:val="24"/>
                <w:szCs w:val="24"/>
              </w:rPr>
            </w:pPr>
          </w:p>
          <w:p w14:paraId="0DD48FCC" w14:textId="77777777" w:rsidR="006B26AA" w:rsidRDefault="006B26AA" w:rsidP="009A108D">
            <w:pPr>
              <w:rPr>
                <w:rFonts w:ascii="Times New Roman" w:hAnsi="Times New Roman" w:cs="Times New Roman"/>
                <w:sz w:val="24"/>
                <w:szCs w:val="24"/>
              </w:rPr>
            </w:pPr>
          </w:p>
          <w:p w14:paraId="2E9D4DF1" w14:textId="77777777" w:rsidR="006B26AA" w:rsidRDefault="006B26AA" w:rsidP="009A108D">
            <w:pPr>
              <w:rPr>
                <w:rFonts w:ascii="Times New Roman" w:hAnsi="Times New Roman" w:cs="Times New Roman"/>
                <w:sz w:val="24"/>
                <w:szCs w:val="24"/>
              </w:rPr>
            </w:pPr>
          </w:p>
          <w:p w14:paraId="63C3DF4E" w14:textId="77777777" w:rsidR="006B26AA" w:rsidRDefault="006B26AA" w:rsidP="009A108D">
            <w:pPr>
              <w:rPr>
                <w:rFonts w:ascii="Times New Roman" w:hAnsi="Times New Roman" w:cs="Times New Roman"/>
                <w:sz w:val="24"/>
                <w:szCs w:val="24"/>
              </w:rPr>
            </w:pPr>
          </w:p>
          <w:p w14:paraId="6C5A9B7C" w14:textId="77777777" w:rsidR="006B26AA" w:rsidRPr="00654D85" w:rsidRDefault="006B26AA" w:rsidP="009A108D">
            <w:pPr>
              <w:rPr>
                <w:rFonts w:ascii="Times New Roman" w:hAnsi="Times New Roman" w:cs="Times New Roman"/>
                <w:sz w:val="24"/>
                <w:szCs w:val="24"/>
              </w:rPr>
            </w:pPr>
          </w:p>
          <w:p w14:paraId="7243DEF0" w14:textId="11F49EED" w:rsidR="00B0722D" w:rsidRPr="00B0722D" w:rsidRDefault="00745B1C" w:rsidP="00B0722D">
            <w:pPr>
              <w:pStyle w:val="ListParagraph"/>
              <w:numPr>
                <w:ilvl w:val="0"/>
                <w:numId w:val="38"/>
              </w:numPr>
              <w:rPr>
                <w:rFonts w:ascii="Times New Roman" w:hAnsi="Times New Roman" w:cs="Times New Roman"/>
                <w:sz w:val="24"/>
                <w:szCs w:val="24"/>
              </w:rPr>
            </w:pPr>
            <w:r w:rsidRPr="00B0722D">
              <w:rPr>
                <w:rFonts w:ascii="Times New Roman" w:hAnsi="Times New Roman" w:cs="Times New Roman"/>
                <w:sz w:val="24"/>
                <w:szCs w:val="24"/>
              </w:rPr>
              <w:t>Workplace:</w:t>
            </w:r>
            <w:r w:rsidR="003A1A31" w:rsidRPr="00B0722D">
              <w:rPr>
                <w:rFonts w:ascii="Times New Roman" w:hAnsi="Times New Roman" w:cs="Times New Roman"/>
                <w:sz w:val="24"/>
                <w:szCs w:val="24"/>
              </w:rPr>
              <w:t xml:space="preserve"> Classroom</w:t>
            </w:r>
          </w:p>
          <w:p w14:paraId="37E32535" w14:textId="48F4CC06" w:rsidR="00745B1C" w:rsidRPr="00B0722D" w:rsidRDefault="00147D0F" w:rsidP="00B0722D">
            <w:pPr>
              <w:pStyle w:val="ListParagraph"/>
              <w:ind w:left="360"/>
              <w:rPr>
                <w:rFonts w:ascii="Times New Roman" w:hAnsi="Times New Roman" w:cs="Times New Roman"/>
                <w:sz w:val="24"/>
                <w:szCs w:val="24"/>
              </w:rPr>
            </w:pPr>
            <w:r w:rsidRPr="00B0722D">
              <w:rPr>
                <w:rFonts w:ascii="Times New Roman" w:hAnsi="Times New Roman" w:cs="Times New Roman"/>
                <w:sz w:val="24"/>
                <w:szCs w:val="24"/>
                <w:u w:val="single"/>
              </w:rPr>
              <w:t>Sustained</w:t>
            </w:r>
            <w:r w:rsidRPr="00B0722D">
              <w:rPr>
                <w:rFonts w:ascii="Times New Roman" w:hAnsi="Times New Roman" w:cs="Times New Roman"/>
                <w:sz w:val="24"/>
                <w:szCs w:val="24"/>
              </w:rPr>
              <w:t xml:space="preserve"> and </w:t>
            </w:r>
            <w:r w:rsidRPr="00B0722D">
              <w:rPr>
                <w:rFonts w:ascii="Times New Roman" w:hAnsi="Times New Roman" w:cs="Times New Roman"/>
                <w:sz w:val="24"/>
                <w:szCs w:val="24"/>
                <w:u w:val="single"/>
              </w:rPr>
              <w:t>immediate</w:t>
            </w:r>
            <w:r w:rsidRPr="00B0722D">
              <w:rPr>
                <w:rFonts w:ascii="Times New Roman" w:hAnsi="Times New Roman" w:cs="Times New Roman"/>
                <w:sz w:val="24"/>
                <w:szCs w:val="24"/>
              </w:rPr>
              <w:t xml:space="preserve"> practice in classrooms is essential. </w:t>
            </w:r>
          </w:p>
          <w:p w14:paraId="00312452" w14:textId="77777777" w:rsidR="003A1A31" w:rsidRDefault="003A1A31" w:rsidP="009A108D">
            <w:pPr>
              <w:rPr>
                <w:rFonts w:ascii="Times New Roman" w:hAnsi="Times New Roman" w:cs="Times New Roman"/>
                <w:sz w:val="24"/>
                <w:szCs w:val="24"/>
              </w:rPr>
            </w:pPr>
          </w:p>
          <w:p w14:paraId="51C423AB" w14:textId="452CEA21" w:rsidR="00662A43" w:rsidRPr="00B0722D" w:rsidRDefault="004A7046" w:rsidP="00B0722D">
            <w:pPr>
              <w:pStyle w:val="ListParagraph"/>
              <w:numPr>
                <w:ilvl w:val="0"/>
                <w:numId w:val="39"/>
              </w:numPr>
              <w:rPr>
                <w:rFonts w:ascii="Times New Roman" w:hAnsi="Times New Roman" w:cs="Times New Roman"/>
                <w:sz w:val="24"/>
                <w:szCs w:val="24"/>
              </w:rPr>
            </w:pPr>
            <w:r w:rsidRPr="00B0722D">
              <w:rPr>
                <w:rFonts w:ascii="Times New Roman" w:hAnsi="Times New Roman" w:cs="Times New Roman"/>
                <w:sz w:val="24"/>
                <w:szCs w:val="24"/>
              </w:rPr>
              <w:t xml:space="preserve">Workplace </w:t>
            </w:r>
            <w:r w:rsidR="003A1A31" w:rsidRPr="00B0722D">
              <w:rPr>
                <w:rFonts w:ascii="Times New Roman" w:hAnsi="Times New Roman" w:cs="Times New Roman"/>
                <w:sz w:val="24"/>
                <w:szCs w:val="24"/>
              </w:rPr>
              <w:t xml:space="preserve">Expectations: Teachers will implement a dictated writing lesson 2 times each week.  </w:t>
            </w:r>
          </w:p>
          <w:p w14:paraId="2D3CDDFD" w14:textId="77777777" w:rsidR="003A1A31" w:rsidRDefault="003A1A31" w:rsidP="009A108D">
            <w:pPr>
              <w:rPr>
                <w:rFonts w:ascii="Times New Roman" w:hAnsi="Times New Roman" w:cs="Times New Roman"/>
                <w:sz w:val="24"/>
                <w:szCs w:val="24"/>
              </w:rPr>
            </w:pPr>
          </w:p>
          <w:p w14:paraId="1D06DA06" w14:textId="00C3C037" w:rsidR="00662A43" w:rsidRPr="00B0722D" w:rsidRDefault="00662A43" w:rsidP="00B0722D">
            <w:pPr>
              <w:pStyle w:val="ListParagraph"/>
              <w:numPr>
                <w:ilvl w:val="0"/>
                <w:numId w:val="39"/>
              </w:numPr>
              <w:rPr>
                <w:rFonts w:ascii="Times New Roman" w:hAnsi="Times New Roman" w:cs="Times New Roman"/>
                <w:sz w:val="24"/>
                <w:szCs w:val="24"/>
              </w:rPr>
            </w:pPr>
            <w:r w:rsidRPr="00B0722D">
              <w:rPr>
                <w:rFonts w:ascii="Times New Roman" w:hAnsi="Times New Roman" w:cs="Times New Roman"/>
                <w:sz w:val="24"/>
                <w:szCs w:val="24"/>
              </w:rPr>
              <w:t xml:space="preserve">Teachers must complete 20 to 25 trials </w:t>
            </w:r>
            <w:r w:rsidR="00147D0F" w:rsidRPr="00B0722D">
              <w:rPr>
                <w:rFonts w:ascii="Times New Roman" w:hAnsi="Times New Roman" w:cs="Times New Roman"/>
                <w:sz w:val="24"/>
                <w:szCs w:val="24"/>
              </w:rPr>
              <w:t xml:space="preserve">in the workshop and workplace </w:t>
            </w:r>
            <w:r w:rsidRPr="00B0722D">
              <w:rPr>
                <w:rFonts w:ascii="Times New Roman" w:hAnsi="Times New Roman" w:cs="Times New Roman"/>
                <w:sz w:val="24"/>
                <w:szCs w:val="24"/>
              </w:rPr>
              <w:t>over a period of about 8-10 weeks. (Joyce &amp; Showers, 2002)</w:t>
            </w:r>
          </w:p>
          <w:p w14:paraId="46246E46" w14:textId="2AE6D0C1" w:rsidR="00662A43" w:rsidRPr="00654D85" w:rsidRDefault="00662A43" w:rsidP="009A108D">
            <w:pPr>
              <w:rPr>
                <w:rFonts w:ascii="Times New Roman" w:hAnsi="Times New Roman" w:cs="Times New Roman"/>
                <w:sz w:val="24"/>
                <w:szCs w:val="24"/>
              </w:rPr>
            </w:pPr>
            <w:r w:rsidRPr="00FB2379">
              <w:rPr>
                <w:rFonts w:ascii="Times New Roman" w:hAnsi="Times New Roman" w:cs="Times New Roman"/>
                <w:sz w:val="24"/>
                <w:szCs w:val="24"/>
              </w:rPr>
              <w:t xml:space="preserve">  </w:t>
            </w:r>
          </w:p>
          <w:p w14:paraId="67955E11" w14:textId="206539A5" w:rsidR="00D45259" w:rsidRPr="003423C5" w:rsidRDefault="003423C5" w:rsidP="009A108D">
            <w:pPr>
              <w:pStyle w:val="ListParagraph"/>
              <w:numPr>
                <w:ilvl w:val="0"/>
                <w:numId w:val="39"/>
              </w:numPr>
              <w:rPr>
                <w:rFonts w:ascii="Times New Roman" w:hAnsi="Times New Roman" w:cs="Times New Roman"/>
                <w:sz w:val="24"/>
                <w:szCs w:val="24"/>
              </w:rPr>
            </w:pPr>
            <w:r>
              <w:rPr>
                <w:rFonts w:ascii="Times New Roman" w:hAnsi="Times New Roman" w:cs="Times New Roman"/>
                <w:sz w:val="24"/>
                <w:szCs w:val="24"/>
              </w:rPr>
              <w:t>Use a planning guide to help guide teacher work and also to monitor implementation.</w:t>
            </w:r>
          </w:p>
          <w:p w14:paraId="201725B1" w14:textId="5CFA8DDC" w:rsidR="009A642B" w:rsidRPr="00654D85" w:rsidRDefault="009A642B" w:rsidP="009A108D">
            <w:pPr>
              <w:rPr>
                <w:rFonts w:ascii="Times New Roman" w:hAnsi="Times New Roman" w:cs="Times New Roman"/>
                <w:color w:val="ED7D31" w:themeColor="accent2"/>
                <w:sz w:val="24"/>
                <w:szCs w:val="24"/>
              </w:rPr>
            </w:pPr>
          </w:p>
        </w:tc>
      </w:tr>
      <w:tr w:rsidR="00BF0B7D" w:rsidRPr="00654D85" w14:paraId="42751A3F" w14:textId="77777777" w:rsidTr="00EC2BB8">
        <w:trPr>
          <w:trHeight w:val="8630"/>
        </w:trPr>
        <w:tc>
          <w:tcPr>
            <w:tcW w:w="2898" w:type="dxa"/>
          </w:tcPr>
          <w:p w14:paraId="311AC669" w14:textId="62B95B35" w:rsidR="00D87D0E" w:rsidRPr="000502E2" w:rsidRDefault="00D87D0E" w:rsidP="006B26AA">
            <w:pPr>
              <w:pStyle w:val="ListParagraph"/>
              <w:numPr>
                <w:ilvl w:val="0"/>
                <w:numId w:val="41"/>
              </w:numPr>
              <w:rPr>
                <w:rFonts w:ascii="Times New Roman" w:hAnsi="Times New Roman" w:cs="Times New Roman"/>
                <w:b/>
                <w:i/>
                <w:sz w:val="24"/>
                <w:szCs w:val="24"/>
              </w:rPr>
            </w:pPr>
            <w:r w:rsidRPr="000502E2">
              <w:rPr>
                <w:rFonts w:ascii="Times New Roman" w:hAnsi="Times New Roman" w:cs="Times New Roman"/>
                <w:b/>
                <w:i/>
                <w:sz w:val="24"/>
                <w:szCs w:val="24"/>
              </w:rPr>
              <w:lastRenderedPageBreak/>
              <w:t>Coaching</w:t>
            </w:r>
            <w:r w:rsidR="000502E2">
              <w:rPr>
                <w:rFonts w:ascii="Times New Roman" w:hAnsi="Times New Roman" w:cs="Times New Roman"/>
                <w:b/>
                <w:i/>
                <w:sz w:val="24"/>
                <w:szCs w:val="24"/>
              </w:rPr>
              <w:t xml:space="preserve">: </w:t>
            </w:r>
          </w:p>
          <w:p w14:paraId="44CF10C6" w14:textId="77777777" w:rsidR="000502E2" w:rsidRDefault="009A108D" w:rsidP="00D87D0E">
            <w:pPr>
              <w:pStyle w:val="ListParagraph"/>
              <w:numPr>
                <w:ilvl w:val="0"/>
                <w:numId w:val="1"/>
              </w:numPr>
              <w:rPr>
                <w:rFonts w:ascii="Times New Roman" w:hAnsi="Times New Roman" w:cs="Times New Roman"/>
                <w:sz w:val="24"/>
                <w:szCs w:val="24"/>
              </w:rPr>
            </w:pPr>
            <w:r w:rsidRPr="00654D85">
              <w:rPr>
                <w:rFonts w:ascii="Times New Roman" w:hAnsi="Times New Roman" w:cs="Times New Roman"/>
                <w:b/>
                <w:sz w:val="24"/>
                <w:szCs w:val="24"/>
              </w:rPr>
              <w:t>Peer coaching:</w:t>
            </w:r>
            <w:r w:rsidRPr="00654D85">
              <w:rPr>
                <w:rFonts w:ascii="Times New Roman" w:hAnsi="Times New Roman" w:cs="Times New Roman"/>
                <w:sz w:val="24"/>
                <w:szCs w:val="24"/>
              </w:rPr>
              <w:t xml:space="preserve"> </w:t>
            </w:r>
          </w:p>
          <w:p w14:paraId="6B3A7B70" w14:textId="56C34D13" w:rsidR="009A108D" w:rsidRPr="00654D85" w:rsidRDefault="009A108D" w:rsidP="000502E2">
            <w:pPr>
              <w:pStyle w:val="ListParagraph"/>
              <w:rPr>
                <w:rFonts w:ascii="Times New Roman" w:hAnsi="Times New Roman" w:cs="Times New Roman"/>
                <w:sz w:val="24"/>
                <w:szCs w:val="24"/>
              </w:rPr>
            </w:pPr>
            <w:r w:rsidRPr="00654D85">
              <w:rPr>
                <w:rFonts w:ascii="Times New Roman" w:hAnsi="Times New Roman" w:cs="Times New Roman"/>
                <w:sz w:val="24"/>
                <w:szCs w:val="24"/>
              </w:rPr>
              <w:t>Learners must see their colleagues and their colleagues must see them implement the new strategy or model.</w:t>
            </w:r>
            <w:r w:rsidR="000502E2">
              <w:rPr>
                <w:rFonts w:ascii="Times New Roman" w:hAnsi="Times New Roman" w:cs="Times New Roman"/>
                <w:sz w:val="24"/>
                <w:szCs w:val="24"/>
              </w:rPr>
              <w:t xml:space="preserve"> </w:t>
            </w:r>
            <w:r w:rsidR="00D87D0E" w:rsidRPr="00654D85">
              <w:rPr>
                <w:rFonts w:ascii="Times New Roman" w:hAnsi="Times New Roman" w:cs="Times New Roman"/>
                <w:sz w:val="24"/>
                <w:szCs w:val="24"/>
              </w:rPr>
              <w:t xml:space="preserve"> </w:t>
            </w:r>
          </w:p>
          <w:p w14:paraId="3D9E7AF6" w14:textId="0F2793B4" w:rsidR="009A108D" w:rsidRPr="00654D85" w:rsidRDefault="009A108D" w:rsidP="003F2B58">
            <w:pPr>
              <w:pStyle w:val="ListParagraph"/>
              <w:numPr>
                <w:ilvl w:val="0"/>
                <w:numId w:val="1"/>
              </w:numPr>
              <w:rPr>
                <w:rFonts w:ascii="Times New Roman" w:hAnsi="Times New Roman" w:cs="Times New Roman"/>
                <w:sz w:val="24"/>
                <w:szCs w:val="24"/>
              </w:rPr>
            </w:pPr>
            <w:r w:rsidRPr="00654D85">
              <w:rPr>
                <w:rFonts w:ascii="Times New Roman" w:hAnsi="Times New Roman" w:cs="Times New Roman"/>
                <w:b/>
                <w:sz w:val="24"/>
                <w:szCs w:val="24"/>
              </w:rPr>
              <w:t>Expert coaching:</w:t>
            </w:r>
            <w:r w:rsidRPr="00654D85">
              <w:rPr>
                <w:rFonts w:ascii="Times New Roman" w:hAnsi="Times New Roman" w:cs="Times New Roman"/>
                <w:sz w:val="24"/>
                <w:szCs w:val="24"/>
              </w:rPr>
              <w:t xml:space="preserve"> Learners must see expert demonstrations from those who have executive control of the new model or strategy.</w:t>
            </w:r>
            <w:r w:rsidR="00D87D0E" w:rsidRPr="00654D85">
              <w:rPr>
                <w:rFonts w:ascii="Times New Roman" w:hAnsi="Times New Roman" w:cs="Times New Roman"/>
                <w:sz w:val="24"/>
                <w:szCs w:val="24"/>
              </w:rPr>
              <w:t xml:space="preserve"> These demonstrations will highlight the moves for which the learners need the most help. </w:t>
            </w:r>
            <w:r w:rsidRPr="00654D85">
              <w:rPr>
                <w:rFonts w:ascii="Times New Roman" w:hAnsi="Times New Roman" w:cs="Times New Roman"/>
                <w:sz w:val="24"/>
                <w:szCs w:val="24"/>
              </w:rPr>
              <w:t xml:space="preserve">Expert coaches must know the expertise of the learner and </w:t>
            </w:r>
            <w:r w:rsidR="003F2B58">
              <w:rPr>
                <w:rFonts w:ascii="Times New Roman" w:hAnsi="Times New Roman" w:cs="Times New Roman"/>
                <w:sz w:val="24"/>
                <w:szCs w:val="24"/>
              </w:rPr>
              <w:t>provide the right amount of scaffolding to support the learner.</w:t>
            </w:r>
          </w:p>
        </w:tc>
        <w:tc>
          <w:tcPr>
            <w:tcW w:w="4500" w:type="dxa"/>
          </w:tcPr>
          <w:p w14:paraId="03E01234" w14:textId="679E142C" w:rsidR="009A108D" w:rsidRPr="00654D85" w:rsidRDefault="009A108D" w:rsidP="009A108D">
            <w:pPr>
              <w:pStyle w:val="ListParagraph"/>
              <w:numPr>
                <w:ilvl w:val="0"/>
                <w:numId w:val="4"/>
              </w:numPr>
              <w:rPr>
                <w:rFonts w:ascii="Times New Roman" w:hAnsi="Times New Roman" w:cs="Times New Roman"/>
                <w:sz w:val="24"/>
                <w:szCs w:val="24"/>
              </w:rPr>
            </w:pPr>
            <w:r w:rsidRPr="00654D85">
              <w:rPr>
                <w:rFonts w:ascii="Times New Roman" w:hAnsi="Times New Roman" w:cs="Times New Roman"/>
                <w:b/>
                <w:sz w:val="24"/>
                <w:szCs w:val="24"/>
              </w:rPr>
              <w:t>Peer Coaching:</w:t>
            </w:r>
            <w:r w:rsidRPr="00654D85">
              <w:rPr>
                <w:rFonts w:ascii="Times New Roman" w:hAnsi="Times New Roman" w:cs="Times New Roman"/>
                <w:sz w:val="24"/>
                <w:szCs w:val="24"/>
              </w:rPr>
              <w:t xml:space="preserve"> </w:t>
            </w:r>
            <w:r w:rsidR="00D1707D">
              <w:rPr>
                <w:rFonts w:ascii="Times New Roman" w:hAnsi="Times New Roman" w:cs="Times New Roman"/>
                <w:sz w:val="24"/>
                <w:szCs w:val="24"/>
              </w:rPr>
              <w:t>Golfers will tend to stay in their playing groups even as their skills improve. Playing partners will observe new techniques and will inquire as what they are doing differently. The new technique will often be demonstrated and explained reinforcing the understanding of the technique as well as the skill itself. The techniques themselves are not foreign to many golfers. A playing partner can provide feedback as to their understanding of the skill/technique and can offer advice on how to properly implement the shot.</w:t>
            </w:r>
            <w:r w:rsidRPr="00654D85">
              <w:rPr>
                <w:rFonts w:ascii="Times New Roman" w:hAnsi="Times New Roman" w:cs="Times New Roman"/>
                <w:sz w:val="24"/>
                <w:szCs w:val="24"/>
              </w:rPr>
              <w:t xml:space="preserve"> </w:t>
            </w:r>
          </w:p>
          <w:p w14:paraId="4626F868" w14:textId="4571C671" w:rsidR="009A108D" w:rsidRPr="00654D85" w:rsidRDefault="009A108D" w:rsidP="00D1707D">
            <w:pPr>
              <w:pStyle w:val="ListParagraph"/>
              <w:numPr>
                <w:ilvl w:val="0"/>
                <w:numId w:val="4"/>
              </w:numPr>
              <w:rPr>
                <w:rFonts w:ascii="Times New Roman" w:hAnsi="Times New Roman" w:cs="Times New Roman"/>
                <w:sz w:val="24"/>
                <w:szCs w:val="24"/>
              </w:rPr>
            </w:pPr>
            <w:r w:rsidRPr="00654D85">
              <w:rPr>
                <w:rFonts w:ascii="Times New Roman" w:hAnsi="Times New Roman" w:cs="Times New Roman"/>
                <w:b/>
                <w:sz w:val="24"/>
                <w:szCs w:val="24"/>
              </w:rPr>
              <w:t>Expert Coaching:</w:t>
            </w:r>
            <w:r w:rsidRPr="00654D85">
              <w:rPr>
                <w:rFonts w:ascii="Times New Roman" w:hAnsi="Times New Roman" w:cs="Times New Roman"/>
                <w:sz w:val="24"/>
                <w:szCs w:val="24"/>
              </w:rPr>
              <w:t xml:space="preserve"> </w:t>
            </w:r>
            <w:r w:rsidR="00D1707D">
              <w:rPr>
                <w:rFonts w:ascii="Times New Roman" w:hAnsi="Times New Roman" w:cs="Times New Roman"/>
                <w:sz w:val="24"/>
                <w:szCs w:val="24"/>
              </w:rPr>
              <w:t xml:space="preserve">Expert coaching is available from golf professionals who can demonstrate proper technique or explain the technique/strategy. These professionals can also provide immediate feedback as to how to improve in the implementation of the skill. There are many opportunities to observe masterful demonstrations of these skills/strategies through observation of televised professional events. </w:t>
            </w:r>
            <w:r w:rsidR="00996401">
              <w:rPr>
                <w:rFonts w:ascii="Times New Roman" w:hAnsi="Times New Roman" w:cs="Times New Roman"/>
                <w:sz w:val="24"/>
                <w:szCs w:val="24"/>
              </w:rPr>
              <w:t>Attendance at professional events is also possible where spectators can have a close-up view of experts practicing the very same skills.</w:t>
            </w:r>
          </w:p>
        </w:tc>
        <w:tc>
          <w:tcPr>
            <w:tcW w:w="6570" w:type="dxa"/>
          </w:tcPr>
          <w:p w14:paraId="60148B5D" w14:textId="0022B103" w:rsidR="009A108D" w:rsidRPr="003F2B58" w:rsidRDefault="009A108D" w:rsidP="00D45259">
            <w:pPr>
              <w:pStyle w:val="ListParagraph"/>
              <w:numPr>
                <w:ilvl w:val="0"/>
                <w:numId w:val="4"/>
              </w:numPr>
              <w:rPr>
                <w:rFonts w:ascii="Times New Roman" w:hAnsi="Times New Roman" w:cs="Times New Roman"/>
                <w:i/>
                <w:sz w:val="24"/>
                <w:szCs w:val="24"/>
              </w:rPr>
            </w:pPr>
            <w:r w:rsidRPr="00654D85">
              <w:rPr>
                <w:rFonts w:ascii="Times New Roman" w:hAnsi="Times New Roman" w:cs="Times New Roman"/>
                <w:b/>
                <w:sz w:val="24"/>
                <w:szCs w:val="24"/>
              </w:rPr>
              <w:t>Peer Coaching:</w:t>
            </w:r>
            <w:r w:rsidRPr="00654D85">
              <w:rPr>
                <w:rFonts w:ascii="Times New Roman" w:hAnsi="Times New Roman" w:cs="Times New Roman"/>
                <w:sz w:val="24"/>
                <w:szCs w:val="24"/>
              </w:rPr>
              <w:t xml:space="preserve"> </w:t>
            </w:r>
            <w:r w:rsidR="00D10690">
              <w:rPr>
                <w:rFonts w:ascii="Times New Roman" w:hAnsi="Times New Roman" w:cs="Times New Roman"/>
                <w:sz w:val="24"/>
                <w:szCs w:val="24"/>
              </w:rPr>
              <w:t xml:space="preserve">Teachers in most schools are already arranged in PLCs or collaborative teams.  Peer coaching is what should go on during these sessions together.  </w:t>
            </w:r>
            <w:r w:rsidR="00B476A2">
              <w:rPr>
                <w:rFonts w:ascii="Times New Roman" w:hAnsi="Times New Roman" w:cs="Times New Roman"/>
                <w:sz w:val="24"/>
                <w:szCs w:val="24"/>
              </w:rPr>
              <w:t>In peer coaching, t</w:t>
            </w:r>
            <w:r w:rsidR="00D10690">
              <w:rPr>
                <w:rFonts w:ascii="Times New Roman" w:hAnsi="Times New Roman" w:cs="Times New Roman"/>
                <w:sz w:val="24"/>
                <w:szCs w:val="24"/>
              </w:rPr>
              <w:t xml:space="preserve">eachers plan lessons </w:t>
            </w:r>
            <w:r w:rsidR="00B476A2">
              <w:rPr>
                <w:rFonts w:ascii="Times New Roman" w:hAnsi="Times New Roman" w:cs="Times New Roman"/>
                <w:sz w:val="24"/>
                <w:szCs w:val="24"/>
              </w:rPr>
              <w:t xml:space="preserve">together that incorporate the new strategy.  They rehearse the lesson in their collaborative team and make adjustments before implementing the lesson in the classroom.  Next, teachers go implement the lesson.  Colleagues may watch each other implement the lesson or, if that isn’t possible, videotape the lesson.  The final phase of peer coaching is to come back together as a collaborative team and discuss both how the instructional model unfolded as well as how the students responded.  </w:t>
            </w:r>
            <w:r w:rsidR="00D10690">
              <w:rPr>
                <w:rFonts w:ascii="Times New Roman" w:hAnsi="Times New Roman" w:cs="Times New Roman"/>
                <w:sz w:val="24"/>
                <w:szCs w:val="24"/>
              </w:rPr>
              <w:t xml:space="preserve"> </w:t>
            </w:r>
          </w:p>
          <w:p w14:paraId="3739F4DB" w14:textId="77777777" w:rsidR="003F2B58" w:rsidRDefault="003F2B58" w:rsidP="003F2B58">
            <w:pPr>
              <w:rPr>
                <w:rFonts w:ascii="Times New Roman" w:hAnsi="Times New Roman" w:cs="Times New Roman"/>
                <w:i/>
                <w:sz w:val="24"/>
                <w:szCs w:val="24"/>
              </w:rPr>
            </w:pPr>
          </w:p>
          <w:p w14:paraId="34E58CAE" w14:textId="77777777" w:rsidR="003F2B58" w:rsidRPr="003F2B58" w:rsidRDefault="003F2B58" w:rsidP="003F2B58">
            <w:pPr>
              <w:rPr>
                <w:rFonts w:ascii="Times New Roman" w:hAnsi="Times New Roman" w:cs="Times New Roman"/>
                <w:i/>
                <w:sz w:val="24"/>
                <w:szCs w:val="24"/>
              </w:rPr>
            </w:pPr>
          </w:p>
          <w:p w14:paraId="0F3369F8" w14:textId="3D8B597E" w:rsidR="009A108D" w:rsidRPr="00EC2BB8" w:rsidRDefault="009A108D" w:rsidP="00FA2999">
            <w:pPr>
              <w:pStyle w:val="ListParagraph"/>
              <w:numPr>
                <w:ilvl w:val="0"/>
                <w:numId w:val="5"/>
              </w:numPr>
              <w:rPr>
                <w:rFonts w:ascii="Times New Roman" w:hAnsi="Times New Roman" w:cs="Times New Roman"/>
                <w:sz w:val="24"/>
                <w:szCs w:val="24"/>
              </w:rPr>
            </w:pPr>
            <w:r w:rsidRPr="00654D85">
              <w:rPr>
                <w:rFonts w:ascii="Times New Roman" w:hAnsi="Times New Roman" w:cs="Times New Roman"/>
                <w:b/>
                <w:sz w:val="24"/>
                <w:szCs w:val="24"/>
              </w:rPr>
              <w:t>Expert Coaching:</w:t>
            </w:r>
            <w:r w:rsidRPr="00654D85">
              <w:rPr>
                <w:rFonts w:ascii="Times New Roman" w:hAnsi="Times New Roman" w:cs="Times New Roman"/>
                <w:sz w:val="24"/>
                <w:szCs w:val="24"/>
              </w:rPr>
              <w:t xml:space="preserve"> </w:t>
            </w:r>
            <w:r w:rsidR="00EC2BB8">
              <w:rPr>
                <w:rFonts w:ascii="Times New Roman" w:hAnsi="Times New Roman" w:cs="Times New Roman"/>
                <w:sz w:val="24"/>
                <w:szCs w:val="24"/>
              </w:rPr>
              <w:t xml:space="preserve">It is necessary to have an expert coach who has executive control of the strategy </w:t>
            </w:r>
            <w:r w:rsidR="00116B92">
              <w:rPr>
                <w:rFonts w:ascii="Times New Roman" w:hAnsi="Times New Roman" w:cs="Times New Roman"/>
                <w:sz w:val="24"/>
                <w:szCs w:val="24"/>
              </w:rPr>
              <w:t>facilitating the learning of the strategy with the staff</w:t>
            </w:r>
            <w:r w:rsidR="00EC2BB8">
              <w:rPr>
                <w:rFonts w:ascii="Times New Roman" w:hAnsi="Times New Roman" w:cs="Times New Roman"/>
                <w:sz w:val="24"/>
                <w:szCs w:val="24"/>
              </w:rPr>
              <w:t xml:space="preserve">. </w:t>
            </w:r>
            <w:r w:rsidR="00403796">
              <w:rPr>
                <w:rFonts w:ascii="Times New Roman" w:hAnsi="Times New Roman" w:cs="Times New Roman"/>
                <w:sz w:val="24"/>
                <w:szCs w:val="24"/>
              </w:rPr>
              <w:t xml:space="preserve"> </w:t>
            </w:r>
            <w:r w:rsidR="00116B92">
              <w:rPr>
                <w:rFonts w:ascii="Times New Roman" w:hAnsi="Times New Roman" w:cs="Times New Roman"/>
                <w:sz w:val="24"/>
                <w:szCs w:val="24"/>
              </w:rPr>
              <w:t xml:space="preserve">This person could be an outside technical expert or a colleague with additional training. </w:t>
            </w:r>
            <w:r w:rsidR="00FA2999">
              <w:rPr>
                <w:rFonts w:ascii="Times New Roman" w:hAnsi="Times New Roman" w:cs="Times New Roman"/>
                <w:sz w:val="24"/>
                <w:szCs w:val="24"/>
              </w:rPr>
              <w:t xml:space="preserve">This person should be in the building, at a minimum, 7-10 days dispersed throughout the school year.  </w:t>
            </w:r>
            <w:r w:rsidR="00EC2BB8">
              <w:rPr>
                <w:rFonts w:ascii="Times New Roman" w:hAnsi="Times New Roman" w:cs="Times New Roman"/>
                <w:sz w:val="24"/>
                <w:szCs w:val="24"/>
              </w:rPr>
              <w:t xml:space="preserve">Expert coaches can provide focused, technical feedback because they are able to easily recognize where teachers are struggling.  Peer coaching partners, since they are not as familiar with the model, struggle to give feedback that </w:t>
            </w:r>
            <w:r w:rsidR="00EC2BB8" w:rsidRPr="00EC2BB8">
              <w:rPr>
                <w:rFonts w:ascii="Times New Roman" w:hAnsi="Times New Roman" w:cs="Times New Roman"/>
                <w:sz w:val="24"/>
                <w:szCs w:val="24"/>
              </w:rPr>
              <w:t>aids</w:t>
            </w:r>
            <w:r w:rsidR="00EC2BB8">
              <w:rPr>
                <w:rFonts w:ascii="Times New Roman" w:hAnsi="Times New Roman" w:cs="Times New Roman"/>
                <w:sz w:val="24"/>
                <w:szCs w:val="24"/>
              </w:rPr>
              <w:t xml:space="preserve"> in the developmen</w:t>
            </w:r>
            <w:r w:rsidR="00116B92">
              <w:rPr>
                <w:rFonts w:ascii="Times New Roman" w:hAnsi="Times New Roman" w:cs="Times New Roman"/>
                <w:sz w:val="24"/>
                <w:szCs w:val="24"/>
              </w:rPr>
              <w:t xml:space="preserve">t of the strategy.  Often times, the </w:t>
            </w:r>
            <w:r w:rsidR="00EC2BB8">
              <w:rPr>
                <w:rFonts w:ascii="Times New Roman" w:hAnsi="Times New Roman" w:cs="Times New Roman"/>
                <w:sz w:val="24"/>
                <w:szCs w:val="24"/>
              </w:rPr>
              <w:t>feedback from the expert coach comes in the form of a demonstration by the expert coach with</w:t>
            </w:r>
            <w:r w:rsidR="00116B92">
              <w:rPr>
                <w:rFonts w:ascii="Times New Roman" w:hAnsi="Times New Roman" w:cs="Times New Roman"/>
                <w:sz w:val="24"/>
                <w:szCs w:val="24"/>
              </w:rPr>
              <w:t xml:space="preserve"> </w:t>
            </w:r>
            <w:r w:rsidR="00EC2BB8">
              <w:rPr>
                <w:rFonts w:ascii="Times New Roman" w:hAnsi="Times New Roman" w:cs="Times New Roman"/>
                <w:sz w:val="24"/>
                <w:szCs w:val="24"/>
              </w:rPr>
              <w:t>teacher</w:t>
            </w:r>
            <w:r w:rsidR="00116B92">
              <w:rPr>
                <w:rFonts w:ascii="Times New Roman" w:hAnsi="Times New Roman" w:cs="Times New Roman"/>
                <w:sz w:val="24"/>
                <w:szCs w:val="24"/>
              </w:rPr>
              <w:t>s</w:t>
            </w:r>
            <w:r w:rsidR="00EC2BB8">
              <w:rPr>
                <w:rFonts w:ascii="Times New Roman" w:hAnsi="Times New Roman" w:cs="Times New Roman"/>
                <w:sz w:val="24"/>
                <w:szCs w:val="24"/>
              </w:rPr>
              <w:t xml:space="preserve"> watching for the specific moves of the strategy.  Verbal, corrective feedback can become evaluative</w:t>
            </w:r>
            <w:r w:rsidR="00116B92">
              <w:rPr>
                <w:rFonts w:ascii="Times New Roman" w:hAnsi="Times New Roman" w:cs="Times New Roman"/>
                <w:sz w:val="24"/>
                <w:szCs w:val="24"/>
              </w:rPr>
              <w:t xml:space="preserve"> and thus is discouraged.</w:t>
            </w:r>
          </w:p>
        </w:tc>
      </w:tr>
    </w:tbl>
    <w:p w14:paraId="61A20ECE" w14:textId="65F895C2" w:rsidR="007E0394" w:rsidRDefault="00317547">
      <w:pPr>
        <w:rPr>
          <w:rFonts w:ascii="Times New Roman" w:hAnsi="Times New Roman" w:cs="Times New Roman"/>
          <w:sz w:val="24"/>
          <w:szCs w:val="24"/>
        </w:rPr>
      </w:pPr>
      <w:r>
        <w:rPr>
          <w:rFonts w:ascii="Times New Roman" w:hAnsi="Times New Roman" w:cs="Times New Roman"/>
          <w:sz w:val="24"/>
          <w:szCs w:val="24"/>
        </w:rPr>
        <w:t>This rubric was developed</w:t>
      </w:r>
      <w:r w:rsidR="003F732C">
        <w:rPr>
          <w:rFonts w:ascii="Times New Roman" w:hAnsi="Times New Roman" w:cs="Times New Roman"/>
          <w:sz w:val="24"/>
          <w:szCs w:val="24"/>
        </w:rPr>
        <w:t xml:space="preserve"> by Kate and Jeff Panek</w:t>
      </w:r>
      <w:bookmarkStart w:id="0" w:name="_GoBack"/>
      <w:bookmarkEnd w:id="0"/>
      <w:r>
        <w:rPr>
          <w:rFonts w:ascii="Times New Roman" w:hAnsi="Times New Roman" w:cs="Times New Roman"/>
          <w:sz w:val="24"/>
          <w:szCs w:val="24"/>
        </w:rPr>
        <w:t xml:space="preserve"> to help school districts understand the key elements to improving instruction in schools.  When implemented in schools, it works in support of the 2009 publication of the Iowa P</w:t>
      </w:r>
      <w:r w:rsidR="00810E6F">
        <w:rPr>
          <w:rFonts w:ascii="Times New Roman" w:hAnsi="Times New Roman" w:cs="Times New Roman"/>
          <w:sz w:val="24"/>
          <w:szCs w:val="24"/>
        </w:rPr>
        <w:t xml:space="preserve">rofessional Development Model. </w:t>
      </w:r>
      <w:hyperlink r:id="rId5" w:history="1">
        <w:r w:rsidR="00BC68E3" w:rsidRPr="00113A36">
          <w:rPr>
            <w:rStyle w:val="Hyperlink"/>
            <w:rFonts w:ascii="Times New Roman" w:hAnsi="Times New Roman" w:cs="Times New Roman"/>
            <w:sz w:val="24"/>
            <w:szCs w:val="24"/>
          </w:rPr>
          <w:t>https://www.educateiowa.gov/sites/files/ed/documents/IPDM_Guide.pdf</w:t>
        </w:r>
      </w:hyperlink>
    </w:p>
    <w:p w14:paraId="0CDF0D6C" w14:textId="77777777" w:rsidR="00BC68E3" w:rsidRDefault="00BC68E3">
      <w:pPr>
        <w:rPr>
          <w:rFonts w:ascii="Times New Roman" w:hAnsi="Times New Roman" w:cs="Times New Roman"/>
          <w:sz w:val="24"/>
          <w:szCs w:val="24"/>
        </w:rPr>
      </w:pPr>
    </w:p>
    <w:p w14:paraId="4478D5BF" w14:textId="77777777" w:rsidR="00BC68E3" w:rsidRDefault="00BC68E3">
      <w:pPr>
        <w:rPr>
          <w:rFonts w:ascii="Times New Roman" w:hAnsi="Times New Roman" w:cs="Times New Roman"/>
          <w:sz w:val="24"/>
          <w:szCs w:val="24"/>
        </w:rPr>
      </w:pPr>
    </w:p>
    <w:p w14:paraId="6AACEC35" w14:textId="77777777" w:rsidR="00BC68E3" w:rsidRDefault="00BC68E3">
      <w:pPr>
        <w:rPr>
          <w:rFonts w:ascii="Times New Roman" w:hAnsi="Times New Roman" w:cs="Times New Roman"/>
          <w:sz w:val="24"/>
          <w:szCs w:val="24"/>
        </w:rPr>
      </w:pPr>
    </w:p>
    <w:p w14:paraId="06EE95B5" w14:textId="2363FF66" w:rsidR="00BC68E3" w:rsidRDefault="00BC68E3">
      <w:pPr>
        <w:rPr>
          <w:rFonts w:ascii="Times New Roman" w:hAnsi="Times New Roman" w:cs="Times New Roman"/>
          <w:sz w:val="24"/>
          <w:szCs w:val="24"/>
        </w:rPr>
      </w:pPr>
      <w:r>
        <w:rPr>
          <w:rFonts w:ascii="Times New Roman" w:hAnsi="Times New Roman" w:cs="Times New Roman"/>
          <w:sz w:val="24"/>
          <w:szCs w:val="24"/>
        </w:rPr>
        <w:t>Bibliography</w:t>
      </w:r>
    </w:p>
    <w:p w14:paraId="7104DC41" w14:textId="62828C97" w:rsidR="00317547" w:rsidRDefault="00317547">
      <w:pPr>
        <w:rPr>
          <w:rFonts w:ascii="Times New Roman" w:hAnsi="Times New Roman" w:cs="Times New Roman"/>
          <w:sz w:val="24"/>
          <w:szCs w:val="24"/>
        </w:rPr>
      </w:pPr>
      <w:r>
        <w:rPr>
          <w:rFonts w:ascii="Times New Roman" w:hAnsi="Times New Roman" w:cs="Times New Roman"/>
          <w:sz w:val="24"/>
          <w:szCs w:val="24"/>
        </w:rPr>
        <w:t>Calhoun, E. (personal communication, March 24, 2016)</w:t>
      </w:r>
    </w:p>
    <w:p w14:paraId="09F1FC2D" w14:textId="2F20FE53" w:rsidR="00BC68E3" w:rsidRDefault="00271825">
      <w:pPr>
        <w:rPr>
          <w:rFonts w:ascii="Times New Roman" w:hAnsi="Times New Roman" w:cs="Times New Roman"/>
          <w:sz w:val="24"/>
          <w:szCs w:val="24"/>
        </w:rPr>
      </w:pPr>
      <w:r>
        <w:rPr>
          <w:rFonts w:ascii="Times New Roman" w:hAnsi="Times New Roman" w:cs="Times New Roman"/>
          <w:sz w:val="24"/>
          <w:szCs w:val="24"/>
        </w:rPr>
        <w:t xml:space="preserve">Fisher, D., &amp; Frey, N. (2004). </w:t>
      </w:r>
      <w:r>
        <w:rPr>
          <w:rFonts w:ascii="Times New Roman" w:hAnsi="Times New Roman" w:cs="Times New Roman"/>
          <w:i/>
          <w:sz w:val="24"/>
          <w:szCs w:val="24"/>
        </w:rPr>
        <w:t xml:space="preserve">Improving Adolescent Literacy: Strategies at Work. </w:t>
      </w:r>
      <w:r>
        <w:rPr>
          <w:rFonts w:ascii="Times New Roman" w:hAnsi="Times New Roman" w:cs="Times New Roman"/>
          <w:sz w:val="24"/>
          <w:szCs w:val="24"/>
        </w:rPr>
        <w:t>Upper Saddle River, NJ: Pearson.</w:t>
      </w:r>
    </w:p>
    <w:p w14:paraId="66810CB1" w14:textId="2766BB6B" w:rsidR="00505DC2" w:rsidRPr="00505DC2" w:rsidRDefault="00505DC2">
      <w:pPr>
        <w:rPr>
          <w:rFonts w:ascii="Times New Roman" w:hAnsi="Times New Roman" w:cs="Times New Roman"/>
          <w:sz w:val="24"/>
          <w:szCs w:val="24"/>
        </w:rPr>
      </w:pPr>
      <w:r>
        <w:rPr>
          <w:rFonts w:ascii="Times New Roman" w:hAnsi="Times New Roman" w:cs="Times New Roman"/>
          <w:sz w:val="24"/>
          <w:szCs w:val="24"/>
        </w:rPr>
        <w:t xml:space="preserve">Hillocks, G. J. (1987). Synthesis of Research on Teaching Writing. </w:t>
      </w:r>
      <w:r>
        <w:rPr>
          <w:rFonts w:ascii="Times New Roman" w:hAnsi="Times New Roman" w:cs="Times New Roman"/>
          <w:i/>
          <w:sz w:val="24"/>
          <w:szCs w:val="24"/>
        </w:rPr>
        <w:t>Educational Leadership, 44</w:t>
      </w:r>
      <w:r>
        <w:rPr>
          <w:rFonts w:ascii="Times New Roman" w:hAnsi="Times New Roman" w:cs="Times New Roman"/>
          <w:sz w:val="24"/>
          <w:szCs w:val="24"/>
        </w:rPr>
        <w:t>(8), 71-82.</w:t>
      </w:r>
    </w:p>
    <w:p w14:paraId="7340A040" w14:textId="3F2D8873" w:rsidR="00851568" w:rsidRDefault="00505DC2">
      <w:pPr>
        <w:rPr>
          <w:rFonts w:ascii="Times New Roman" w:hAnsi="Times New Roman" w:cs="Times New Roman"/>
          <w:sz w:val="24"/>
          <w:szCs w:val="24"/>
        </w:rPr>
      </w:pPr>
      <w:r>
        <w:rPr>
          <w:rFonts w:ascii="Times New Roman" w:hAnsi="Times New Roman" w:cs="Times New Roman"/>
          <w:sz w:val="24"/>
          <w:szCs w:val="24"/>
        </w:rPr>
        <w:t xml:space="preserve">Jetton, T.L., &amp; Dole, J.A. (2004). </w:t>
      </w:r>
      <w:r>
        <w:rPr>
          <w:rFonts w:ascii="Times New Roman" w:hAnsi="Times New Roman" w:cs="Times New Roman"/>
          <w:i/>
          <w:sz w:val="24"/>
          <w:szCs w:val="24"/>
        </w:rPr>
        <w:t xml:space="preserve">Adolescent Literacy Research and Practice, </w:t>
      </w:r>
      <w:r>
        <w:rPr>
          <w:rFonts w:ascii="Times New Roman" w:hAnsi="Times New Roman" w:cs="Times New Roman"/>
          <w:sz w:val="24"/>
          <w:szCs w:val="24"/>
        </w:rPr>
        <w:t>(pp. 59-74). New York: Guilford Press.</w:t>
      </w:r>
    </w:p>
    <w:p w14:paraId="2F6A0ECF" w14:textId="4FBD36BE" w:rsidR="00F73F65" w:rsidRDefault="00F73F65">
      <w:pPr>
        <w:rPr>
          <w:rFonts w:ascii="Times New Roman" w:hAnsi="Times New Roman" w:cs="Times New Roman"/>
          <w:sz w:val="24"/>
          <w:szCs w:val="24"/>
        </w:rPr>
      </w:pPr>
      <w:r>
        <w:rPr>
          <w:rFonts w:ascii="Times New Roman" w:hAnsi="Times New Roman" w:cs="Times New Roman"/>
          <w:sz w:val="24"/>
          <w:szCs w:val="24"/>
        </w:rPr>
        <w:t xml:space="preserve">Joyce, B. &amp; Showers, B. (2002). </w:t>
      </w:r>
      <w:r>
        <w:rPr>
          <w:rFonts w:ascii="Times New Roman" w:hAnsi="Times New Roman" w:cs="Times New Roman"/>
          <w:i/>
          <w:sz w:val="24"/>
          <w:szCs w:val="24"/>
        </w:rPr>
        <w:t>Student Achievement Through Staff Development (3</w:t>
      </w:r>
      <w:r w:rsidRPr="00F73F65">
        <w:rPr>
          <w:rFonts w:ascii="Times New Roman" w:hAnsi="Times New Roman" w:cs="Times New Roman"/>
          <w:i/>
          <w:sz w:val="24"/>
          <w:szCs w:val="24"/>
          <w:vertAlign w:val="superscript"/>
        </w:rPr>
        <w:t>rd</w:t>
      </w:r>
      <w:r>
        <w:rPr>
          <w:rFonts w:ascii="Times New Roman" w:hAnsi="Times New Roman" w:cs="Times New Roman"/>
          <w:i/>
          <w:sz w:val="24"/>
          <w:szCs w:val="24"/>
        </w:rPr>
        <w:t xml:space="preserve"> Edition). </w:t>
      </w:r>
      <w:r>
        <w:rPr>
          <w:rFonts w:ascii="Times New Roman" w:hAnsi="Times New Roman" w:cs="Times New Roman"/>
          <w:sz w:val="24"/>
          <w:szCs w:val="24"/>
        </w:rPr>
        <w:t>Alexandria, VA: Association for Supervision and Curriculum Development.</w:t>
      </w:r>
    </w:p>
    <w:p w14:paraId="6D418B99" w14:textId="44223CDF" w:rsidR="00F73F65" w:rsidRPr="005B0E29" w:rsidRDefault="00F73F65">
      <w:pPr>
        <w:rPr>
          <w:rFonts w:ascii="Times New Roman" w:hAnsi="Times New Roman" w:cs="Times New Roman"/>
          <w:sz w:val="24"/>
          <w:szCs w:val="24"/>
        </w:rPr>
      </w:pPr>
      <w:r>
        <w:rPr>
          <w:rFonts w:ascii="Times New Roman" w:hAnsi="Times New Roman" w:cs="Times New Roman"/>
          <w:sz w:val="24"/>
          <w:szCs w:val="24"/>
        </w:rPr>
        <w:t xml:space="preserve">Joyce, B., Weil, M, &amp; </w:t>
      </w:r>
      <w:r w:rsidR="005B0E29">
        <w:rPr>
          <w:rFonts w:ascii="Times New Roman" w:hAnsi="Times New Roman" w:cs="Times New Roman"/>
          <w:sz w:val="24"/>
          <w:szCs w:val="24"/>
        </w:rPr>
        <w:t xml:space="preserve">Showers, B. (1992). </w:t>
      </w:r>
      <w:r w:rsidR="005B0E29">
        <w:rPr>
          <w:rFonts w:ascii="Times New Roman" w:hAnsi="Times New Roman" w:cs="Times New Roman"/>
          <w:i/>
          <w:sz w:val="24"/>
          <w:szCs w:val="24"/>
        </w:rPr>
        <w:t>Models of Teaching (4</w:t>
      </w:r>
      <w:r w:rsidR="005B0E29" w:rsidRPr="005B0E29">
        <w:rPr>
          <w:rFonts w:ascii="Times New Roman" w:hAnsi="Times New Roman" w:cs="Times New Roman"/>
          <w:i/>
          <w:sz w:val="24"/>
          <w:szCs w:val="24"/>
          <w:vertAlign w:val="superscript"/>
        </w:rPr>
        <w:t>th</w:t>
      </w:r>
      <w:r w:rsidR="005B0E29">
        <w:rPr>
          <w:rFonts w:ascii="Times New Roman" w:hAnsi="Times New Roman" w:cs="Times New Roman"/>
          <w:i/>
          <w:sz w:val="24"/>
          <w:szCs w:val="24"/>
        </w:rPr>
        <w:t xml:space="preserve"> Edition). </w:t>
      </w:r>
      <w:r w:rsidR="005B0E29">
        <w:rPr>
          <w:rFonts w:ascii="Times New Roman" w:hAnsi="Times New Roman" w:cs="Times New Roman"/>
          <w:sz w:val="24"/>
          <w:szCs w:val="24"/>
        </w:rPr>
        <w:t>Needham Heights, MA: Allyn and Bacon.</w:t>
      </w:r>
    </w:p>
    <w:p w14:paraId="072B9C8A" w14:textId="76D2E2B3" w:rsidR="00271825" w:rsidRDefault="00271825">
      <w:pPr>
        <w:rPr>
          <w:rFonts w:ascii="Times New Roman" w:hAnsi="Times New Roman" w:cs="Times New Roman"/>
          <w:sz w:val="24"/>
          <w:szCs w:val="24"/>
        </w:rPr>
      </w:pPr>
      <w:r>
        <w:rPr>
          <w:rFonts w:ascii="Times New Roman" w:hAnsi="Times New Roman" w:cs="Times New Roman"/>
          <w:sz w:val="24"/>
          <w:szCs w:val="24"/>
        </w:rPr>
        <w:t xml:space="preserve">Meyer, B.J.F., Brandt, D.N., &amp; Bluth, G.J. (1980). Use of author’s textual schema: Key for reading comprehension of ninth-grade students. </w:t>
      </w:r>
      <w:r>
        <w:rPr>
          <w:rFonts w:ascii="Times New Roman" w:hAnsi="Times New Roman" w:cs="Times New Roman"/>
          <w:i/>
          <w:sz w:val="24"/>
          <w:szCs w:val="24"/>
        </w:rPr>
        <w:t>Reading Research Quarterly</w:t>
      </w:r>
      <w:r>
        <w:rPr>
          <w:rFonts w:ascii="Times New Roman" w:hAnsi="Times New Roman" w:cs="Times New Roman"/>
          <w:sz w:val="24"/>
          <w:szCs w:val="24"/>
        </w:rPr>
        <w:t xml:space="preserve">, </w:t>
      </w:r>
      <w:r>
        <w:rPr>
          <w:rFonts w:ascii="Times New Roman" w:hAnsi="Times New Roman" w:cs="Times New Roman"/>
          <w:i/>
          <w:sz w:val="24"/>
          <w:szCs w:val="24"/>
        </w:rPr>
        <w:t xml:space="preserve">16, </w:t>
      </w:r>
      <w:r>
        <w:rPr>
          <w:rFonts w:ascii="Times New Roman" w:hAnsi="Times New Roman" w:cs="Times New Roman"/>
          <w:sz w:val="24"/>
          <w:szCs w:val="24"/>
        </w:rPr>
        <w:t>72-103.</w:t>
      </w:r>
    </w:p>
    <w:p w14:paraId="5BF59145" w14:textId="77777777" w:rsidR="00271825" w:rsidRDefault="00271825">
      <w:pPr>
        <w:rPr>
          <w:rFonts w:ascii="Times New Roman" w:hAnsi="Times New Roman" w:cs="Times New Roman"/>
          <w:sz w:val="24"/>
          <w:szCs w:val="24"/>
        </w:rPr>
      </w:pPr>
    </w:p>
    <w:p w14:paraId="134FD6AE" w14:textId="77777777" w:rsidR="00271825" w:rsidRPr="00271825" w:rsidRDefault="00271825">
      <w:pPr>
        <w:rPr>
          <w:rFonts w:ascii="Times New Roman" w:hAnsi="Times New Roman" w:cs="Times New Roman"/>
          <w:sz w:val="24"/>
          <w:szCs w:val="24"/>
        </w:rPr>
      </w:pPr>
    </w:p>
    <w:sectPr w:rsidR="00271825" w:rsidRPr="00271825" w:rsidSect="001A4AF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F05"/>
    <w:multiLevelType w:val="hybridMultilevel"/>
    <w:tmpl w:val="944EE5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C033BF"/>
    <w:multiLevelType w:val="hybridMultilevel"/>
    <w:tmpl w:val="C60E84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051A5"/>
    <w:multiLevelType w:val="hybridMultilevel"/>
    <w:tmpl w:val="BB8EC1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E52B1"/>
    <w:multiLevelType w:val="hybridMultilevel"/>
    <w:tmpl w:val="533C8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705246"/>
    <w:multiLevelType w:val="hybridMultilevel"/>
    <w:tmpl w:val="0EF6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702E6"/>
    <w:multiLevelType w:val="hybridMultilevel"/>
    <w:tmpl w:val="BCC21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32020"/>
    <w:multiLevelType w:val="hybridMultilevel"/>
    <w:tmpl w:val="CED0857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A94FB1"/>
    <w:multiLevelType w:val="hybridMultilevel"/>
    <w:tmpl w:val="C9F667D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6393E01"/>
    <w:multiLevelType w:val="hybridMultilevel"/>
    <w:tmpl w:val="DCC4D94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FE76CF"/>
    <w:multiLevelType w:val="hybridMultilevel"/>
    <w:tmpl w:val="53CAC99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0D122E"/>
    <w:multiLevelType w:val="hybridMultilevel"/>
    <w:tmpl w:val="55DAF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F50ABA"/>
    <w:multiLevelType w:val="hybridMultilevel"/>
    <w:tmpl w:val="7C22C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476E7F"/>
    <w:multiLevelType w:val="hybridMultilevel"/>
    <w:tmpl w:val="3DD694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17601A"/>
    <w:multiLevelType w:val="hybridMultilevel"/>
    <w:tmpl w:val="3780A6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AC642F"/>
    <w:multiLevelType w:val="hybridMultilevel"/>
    <w:tmpl w:val="3968BBF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38D1032"/>
    <w:multiLevelType w:val="hybridMultilevel"/>
    <w:tmpl w:val="CA50F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980543"/>
    <w:multiLevelType w:val="hybridMultilevel"/>
    <w:tmpl w:val="FB3E2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5A0B3C"/>
    <w:multiLevelType w:val="hybridMultilevel"/>
    <w:tmpl w:val="6B4E2FD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AA36622"/>
    <w:multiLevelType w:val="hybridMultilevel"/>
    <w:tmpl w:val="FE7210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D316EAF"/>
    <w:multiLevelType w:val="hybridMultilevel"/>
    <w:tmpl w:val="CBA645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66037AD"/>
    <w:multiLevelType w:val="hybridMultilevel"/>
    <w:tmpl w:val="3DEE50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722532D"/>
    <w:multiLevelType w:val="hybridMultilevel"/>
    <w:tmpl w:val="E0F22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E80109"/>
    <w:multiLevelType w:val="hybridMultilevel"/>
    <w:tmpl w:val="400678A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B800AC"/>
    <w:multiLevelType w:val="hybridMultilevel"/>
    <w:tmpl w:val="3EE6908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5244523"/>
    <w:multiLevelType w:val="hybridMultilevel"/>
    <w:tmpl w:val="A2DAF8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406647"/>
    <w:multiLevelType w:val="hybridMultilevel"/>
    <w:tmpl w:val="F3EA0A7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588281E"/>
    <w:multiLevelType w:val="hybridMultilevel"/>
    <w:tmpl w:val="1C24F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DD50A8"/>
    <w:multiLevelType w:val="hybridMultilevel"/>
    <w:tmpl w:val="EB268F92"/>
    <w:lvl w:ilvl="0" w:tplc="50F8A8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CF63571"/>
    <w:multiLevelType w:val="hybridMultilevel"/>
    <w:tmpl w:val="6FF44DF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EB12CB9"/>
    <w:multiLevelType w:val="hybridMultilevel"/>
    <w:tmpl w:val="2C565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0ED5191"/>
    <w:multiLevelType w:val="hybridMultilevel"/>
    <w:tmpl w:val="DA940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F158D7"/>
    <w:multiLevelType w:val="hybridMultilevel"/>
    <w:tmpl w:val="3ADEA2B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936326E"/>
    <w:multiLevelType w:val="hybridMultilevel"/>
    <w:tmpl w:val="CFC67FE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D1B1EAF"/>
    <w:multiLevelType w:val="hybridMultilevel"/>
    <w:tmpl w:val="9CC6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506639"/>
    <w:multiLevelType w:val="hybridMultilevel"/>
    <w:tmpl w:val="DCF09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5680289"/>
    <w:multiLevelType w:val="hybridMultilevel"/>
    <w:tmpl w:val="BFD84A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7E21730"/>
    <w:multiLevelType w:val="hybridMultilevel"/>
    <w:tmpl w:val="95FA1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D16CD8"/>
    <w:multiLevelType w:val="hybridMultilevel"/>
    <w:tmpl w:val="A288A2C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5F33153"/>
    <w:multiLevelType w:val="hybridMultilevel"/>
    <w:tmpl w:val="03E6E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9EB7568"/>
    <w:multiLevelType w:val="hybridMultilevel"/>
    <w:tmpl w:val="CCA698C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E9C6B10"/>
    <w:multiLevelType w:val="hybridMultilevel"/>
    <w:tmpl w:val="E1007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10"/>
  </w:num>
  <w:num w:numId="4">
    <w:abstractNumId w:val="25"/>
  </w:num>
  <w:num w:numId="5">
    <w:abstractNumId w:val="6"/>
  </w:num>
  <w:num w:numId="6">
    <w:abstractNumId w:val="9"/>
  </w:num>
  <w:num w:numId="7">
    <w:abstractNumId w:val="30"/>
  </w:num>
  <w:num w:numId="8">
    <w:abstractNumId w:val="34"/>
  </w:num>
  <w:num w:numId="9">
    <w:abstractNumId w:val="20"/>
  </w:num>
  <w:num w:numId="10">
    <w:abstractNumId w:val="4"/>
  </w:num>
  <w:num w:numId="11">
    <w:abstractNumId w:val="28"/>
  </w:num>
  <w:num w:numId="12">
    <w:abstractNumId w:val="5"/>
  </w:num>
  <w:num w:numId="13">
    <w:abstractNumId w:val="27"/>
  </w:num>
  <w:num w:numId="14">
    <w:abstractNumId w:val="16"/>
  </w:num>
  <w:num w:numId="15">
    <w:abstractNumId w:val="26"/>
  </w:num>
  <w:num w:numId="16">
    <w:abstractNumId w:val="14"/>
  </w:num>
  <w:num w:numId="17">
    <w:abstractNumId w:val="18"/>
  </w:num>
  <w:num w:numId="18">
    <w:abstractNumId w:val="13"/>
  </w:num>
  <w:num w:numId="19">
    <w:abstractNumId w:val="35"/>
  </w:num>
  <w:num w:numId="20">
    <w:abstractNumId w:val="23"/>
  </w:num>
  <w:num w:numId="21">
    <w:abstractNumId w:val="2"/>
  </w:num>
  <w:num w:numId="22">
    <w:abstractNumId w:val="39"/>
  </w:num>
  <w:num w:numId="23">
    <w:abstractNumId w:val="32"/>
  </w:num>
  <w:num w:numId="24">
    <w:abstractNumId w:val="29"/>
  </w:num>
  <w:num w:numId="25">
    <w:abstractNumId w:val="19"/>
  </w:num>
  <w:num w:numId="26">
    <w:abstractNumId w:val="1"/>
  </w:num>
  <w:num w:numId="27">
    <w:abstractNumId w:val="24"/>
  </w:num>
  <w:num w:numId="28">
    <w:abstractNumId w:val="17"/>
  </w:num>
  <w:num w:numId="29">
    <w:abstractNumId w:val="8"/>
  </w:num>
  <w:num w:numId="30">
    <w:abstractNumId w:val="21"/>
  </w:num>
  <w:num w:numId="31">
    <w:abstractNumId w:val="7"/>
  </w:num>
  <w:num w:numId="32">
    <w:abstractNumId w:val="0"/>
  </w:num>
  <w:num w:numId="33">
    <w:abstractNumId w:val="37"/>
  </w:num>
  <w:num w:numId="34">
    <w:abstractNumId w:val="22"/>
  </w:num>
  <w:num w:numId="35">
    <w:abstractNumId w:val="33"/>
  </w:num>
  <w:num w:numId="36">
    <w:abstractNumId w:val="38"/>
  </w:num>
  <w:num w:numId="37">
    <w:abstractNumId w:val="31"/>
  </w:num>
  <w:num w:numId="38">
    <w:abstractNumId w:val="36"/>
  </w:num>
  <w:num w:numId="39">
    <w:abstractNumId w:val="40"/>
  </w:num>
  <w:num w:numId="40">
    <w:abstractNumId w:val="3"/>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A97"/>
    <w:rsid w:val="0002403B"/>
    <w:rsid w:val="00041BDD"/>
    <w:rsid w:val="00044446"/>
    <w:rsid w:val="0004711A"/>
    <w:rsid w:val="000502E2"/>
    <w:rsid w:val="00070BB6"/>
    <w:rsid w:val="0009614C"/>
    <w:rsid w:val="000C4DC6"/>
    <w:rsid w:val="000D3C06"/>
    <w:rsid w:val="00116B92"/>
    <w:rsid w:val="0011749D"/>
    <w:rsid w:val="00146B96"/>
    <w:rsid w:val="00147D0F"/>
    <w:rsid w:val="001A4AF0"/>
    <w:rsid w:val="002177AA"/>
    <w:rsid w:val="0022262A"/>
    <w:rsid w:val="00265597"/>
    <w:rsid w:val="00271825"/>
    <w:rsid w:val="002C1926"/>
    <w:rsid w:val="002D6936"/>
    <w:rsid w:val="002D6D79"/>
    <w:rsid w:val="00316688"/>
    <w:rsid w:val="00317547"/>
    <w:rsid w:val="003423C5"/>
    <w:rsid w:val="003811C9"/>
    <w:rsid w:val="003A1A31"/>
    <w:rsid w:val="003B72B0"/>
    <w:rsid w:val="003C45B5"/>
    <w:rsid w:val="003D2524"/>
    <w:rsid w:val="003F0AE8"/>
    <w:rsid w:val="003F2B58"/>
    <w:rsid w:val="003F732C"/>
    <w:rsid w:val="00403796"/>
    <w:rsid w:val="00407611"/>
    <w:rsid w:val="00407AA9"/>
    <w:rsid w:val="00456934"/>
    <w:rsid w:val="00467249"/>
    <w:rsid w:val="00493F8D"/>
    <w:rsid w:val="004A2DC5"/>
    <w:rsid w:val="004A7046"/>
    <w:rsid w:val="00505DC2"/>
    <w:rsid w:val="005B0E29"/>
    <w:rsid w:val="00654D85"/>
    <w:rsid w:val="00662A43"/>
    <w:rsid w:val="00666953"/>
    <w:rsid w:val="006B26AA"/>
    <w:rsid w:val="006E543E"/>
    <w:rsid w:val="006F1C34"/>
    <w:rsid w:val="0073529B"/>
    <w:rsid w:val="007354F1"/>
    <w:rsid w:val="00745B1C"/>
    <w:rsid w:val="007C0F1E"/>
    <w:rsid w:val="007D10FC"/>
    <w:rsid w:val="007D47E8"/>
    <w:rsid w:val="007E0394"/>
    <w:rsid w:val="007F40DE"/>
    <w:rsid w:val="00810E6F"/>
    <w:rsid w:val="00816903"/>
    <w:rsid w:val="00851568"/>
    <w:rsid w:val="008905F3"/>
    <w:rsid w:val="00900A0C"/>
    <w:rsid w:val="009459C7"/>
    <w:rsid w:val="00971B9E"/>
    <w:rsid w:val="00981FB3"/>
    <w:rsid w:val="00996401"/>
    <w:rsid w:val="009A108D"/>
    <w:rsid w:val="009A642B"/>
    <w:rsid w:val="009A7D77"/>
    <w:rsid w:val="009C6DEA"/>
    <w:rsid w:val="009D0D57"/>
    <w:rsid w:val="00A3148D"/>
    <w:rsid w:val="00A6041F"/>
    <w:rsid w:val="00AB0C54"/>
    <w:rsid w:val="00AD1848"/>
    <w:rsid w:val="00B05797"/>
    <w:rsid w:val="00B0722D"/>
    <w:rsid w:val="00B179C9"/>
    <w:rsid w:val="00B212C7"/>
    <w:rsid w:val="00B3038A"/>
    <w:rsid w:val="00B476A2"/>
    <w:rsid w:val="00BA0623"/>
    <w:rsid w:val="00BB2104"/>
    <w:rsid w:val="00BC68E3"/>
    <w:rsid w:val="00BD4D15"/>
    <w:rsid w:val="00BE64A3"/>
    <w:rsid w:val="00BF0B7D"/>
    <w:rsid w:val="00C105D0"/>
    <w:rsid w:val="00C521E9"/>
    <w:rsid w:val="00C70DCB"/>
    <w:rsid w:val="00CD025D"/>
    <w:rsid w:val="00CD2F8A"/>
    <w:rsid w:val="00CD3BB3"/>
    <w:rsid w:val="00CF5675"/>
    <w:rsid w:val="00CF6D13"/>
    <w:rsid w:val="00D10690"/>
    <w:rsid w:val="00D1707D"/>
    <w:rsid w:val="00D4283D"/>
    <w:rsid w:val="00D45259"/>
    <w:rsid w:val="00D77EEF"/>
    <w:rsid w:val="00D87D0E"/>
    <w:rsid w:val="00DF2920"/>
    <w:rsid w:val="00E23F00"/>
    <w:rsid w:val="00E61A97"/>
    <w:rsid w:val="00EC2BB8"/>
    <w:rsid w:val="00ED4887"/>
    <w:rsid w:val="00F27AC2"/>
    <w:rsid w:val="00F364B9"/>
    <w:rsid w:val="00F73F65"/>
    <w:rsid w:val="00F87AA4"/>
    <w:rsid w:val="00FA2999"/>
    <w:rsid w:val="00FB2379"/>
    <w:rsid w:val="00FC6C90"/>
    <w:rsid w:val="00FD1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015887"/>
  <w15:docId w15:val="{EB5E83B8-C70B-4EFF-8825-DAF10CF6D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1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1A97"/>
    <w:pPr>
      <w:ind w:left="720"/>
      <w:contextualSpacing/>
    </w:pPr>
  </w:style>
  <w:style w:type="character" w:styleId="Hyperlink">
    <w:name w:val="Hyperlink"/>
    <w:basedOn w:val="DefaultParagraphFont"/>
    <w:uiPriority w:val="99"/>
    <w:unhideWhenUsed/>
    <w:rsid w:val="00BC68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ducateiowa.gov/sites/files/ed/documents/IPDM_Guid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dc:creator>
  <cp:keywords/>
  <dc:description/>
  <cp:lastModifiedBy>Susan Olesen</cp:lastModifiedBy>
  <cp:revision>2</cp:revision>
  <dcterms:created xsi:type="dcterms:W3CDTF">2016-10-15T22:26:00Z</dcterms:created>
  <dcterms:modified xsi:type="dcterms:W3CDTF">2016-10-15T22:26:00Z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-1110153429</vt:i4>
  </property>
  <property fmtid="{D5CDD505-2E9C-101B-9397-08002B2CF9AE}" pid="3" name="_NewReviewCycle">
    <vt:lpwstr/>
  </property>
  <property fmtid="{D5CDD505-2E9C-101B-9397-08002B2CF9AE}" pid="4" name="_EmailSubject">
    <vt:lpwstr>Golf/Instruction Rubric</vt:lpwstr>
  </property>
  <property fmtid="{D5CDD505-2E9C-101B-9397-08002B2CF9AE}" pid="5" name="_AuthorEmail">
    <vt:lpwstr>jeffery.panek@dmschools.org</vt:lpwstr>
  </property>
  <property fmtid="{D5CDD505-2E9C-101B-9397-08002B2CF9AE}" pid="6" name="_AuthorEmailDisplayName">
    <vt:lpwstr>Panek, Jeffery</vt:lpwstr>
  </property>
  <property fmtid="{D5CDD505-2E9C-101B-9397-08002B2CF9AE}" pid="7" name="_ReviewingToolsShownOnce">
    <vt:lpwstr/>
  </property>
</Properties>
</file>